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D77" w:rsidRPr="00402D77" w:rsidRDefault="00402D77" w:rsidP="00402D77">
      <w:pPr>
        <w:spacing w:after="0" w:line="240" w:lineRule="auto"/>
        <w:jc w:val="center"/>
        <w:rPr>
          <w:rFonts w:ascii="Times New Roman" w:eastAsia="Times New Roman" w:hAnsi="Times New Roman" w:cs="Times New Roman"/>
          <w:color w:val="000000"/>
          <w:sz w:val="27"/>
          <w:szCs w:val="27"/>
          <w:lang w:eastAsia="tr-TR"/>
        </w:rPr>
      </w:pPr>
      <w:r w:rsidRPr="00402D77">
        <w:rPr>
          <w:rFonts w:ascii="Times New Roman" w:eastAsia="Times New Roman" w:hAnsi="Times New Roman" w:cs="Times New Roman"/>
          <w:b/>
          <w:bCs/>
          <w:color w:val="000000"/>
          <w:sz w:val="27"/>
          <w:szCs w:val="27"/>
          <w:lang w:eastAsia="tr-TR"/>
        </w:rPr>
        <w:t>T.C.</w:t>
      </w:r>
      <w:r w:rsidRPr="00402D77">
        <w:rPr>
          <w:rFonts w:ascii="Times New Roman" w:eastAsia="Times New Roman" w:hAnsi="Times New Roman" w:cs="Times New Roman"/>
          <w:b/>
          <w:bCs/>
          <w:color w:val="000000"/>
          <w:sz w:val="27"/>
          <w:szCs w:val="27"/>
          <w:lang w:eastAsia="tr-TR"/>
        </w:rPr>
        <w:br/>
        <w:t>YARGITAY</w:t>
      </w:r>
      <w:r w:rsidRPr="00402D77">
        <w:rPr>
          <w:rFonts w:ascii="Times New Roman" w:eastAsia="Times New Roman" w:hAnsi="Times New Roman" w:cs="Times New Roman"/>
          <w:b/>
          <w:bCs/>
          <w:color w:val="000000"/>
          <w:sz w:val="27"/>
          <w:szCs w:val="27"/>
          <w:lang w:eastAsia="tr-TR"/>
        </w:rPr>
        <w:br/>
        <w:t>BİRİNCİ CEZA DAİRESİ</w:t>
      </w:r>
    </w:p>
    <w:p w:rsidR="00402D77" w:rsidRPr="00402D77" w:rsidRDefault="00402D77" w:rsidP="00402D77">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402D77" w:rsidRPr="00402D77" w:rsidTr="00402D77">
        <w:trPr>
          <w:tblCellSpacing w:w="15" w:type="dxa"/>
        </w:trPr>
        <w:tc>
          <w:tcPr>
            <w:tcW w:w="0" w:type="auto"/>
            <w:vAlign w:val="center"/>
            <w:hideMark/>
          </w:tcPr>
          <w:p w:rsidR="00402D77" w:rsidRPr="00402D77" w:rsidRDefault="00402D77" w:rsidP="00402D77">
            <w:pPr>
              <w:spacing w:after="0" w:line="240" w:lineRule="auto"/>
              <w:rPr>
                <w:rFonts w:ascii="Times New Roman" w:eastAsia="Times New Roman" w:hAnsi="Times New Roman" w:cs="Times New Roman"/>
                <w:color w:val="000000"/>
                <w:sz w:val="27"/>
                <w:szCs w:val="27"/>
                <w:lang w:eastAsia="tr-TR"/>
              </w:rPr>
            </w:pPr>
            <w:r w:rsidRPr="00402D77">
              <w:rPr>
                <w:rFonts w:ascii="Times New Roman" w:eastAsia="Times New Roman" w:hAnsi="Times New Roman" w:cs="Times New Roman"/>
                <w:color w:val="000000"/>
                <w:sz w:val="27"/>
                <w:szCs w:val="27"/>
                <w:lang w:eastAsia="tr-TR"/>
              </w:rPr>
              <w:t>Esas</w:t>
            </w:r>
          </w:p>
        </w:tc>
        <w:tc>
          <w:tcPr>
            <w:tcW w:w="0" w:type="auto"/>
            <w:vAlign w:val="center"/>
            <w:hideMark/>
          </w:tcPr>
          <w:p w:rsidR="00402D77" w:rsidRPr="00402D77" w:rsidRDefault="00402D77" w:rsidP="00402D77">
            <w:pPr>
              <w:spacing w:after="0" w:line="240" w:lineRule="auto"/>
              <w:rPr>
                <w:rFonts w:ascii="Times New Roman" w:eastAsia="Times New Roman" w:hAnsi="Times New Roman" w:cs="Times New Roman"/>
                <w:color w:val="000000"/>
                <w:sz w:val="27"/>
                <w:szCs w:val="27"/>
                <w:lang w:eastAsia="tr-TR"/>
              </w:rPr>
            </w:pPr>
            <w:r w:rsidRPr="00402D77">
              <w:rPr>
                <w:rFonts w:ascii="Times New Roman" w:eastAsia="Times New Roman" w:hAnsi="Times New Roman" w:cs="Times New Roman"/>
                <w:color w:val="000000"/>
                <w:sz w:val="27"/>
                <w:szCs w:val="27"/>
                <w:lang w:eastAsia="tr-TR"/>
              </w:rPr>
              <w:t>: 2014/5966</w:t>
            </w:r>
          </w:p>
        </w:tc>
      </w:tr>
      <w:tr w:rsidR="00402D77" w:rsidRPr="00402D77" w:rsidTr="00402D77">
        <w:trPr>
          <w:tblCellSpacing w:w="15" w:type="dxa"/>
        </w:trPr>
        <w:tc>
          <w:tcPr>
            <w:tcW w:w="0" w:type="auto"/>
            <w:vAlign w:val="center"/>
            <w:hideMark/>
          </w:tcPr>
          <w:p w:rsidR="00402D77" w:rsidRPr="00402D77" w:rsidRDefault="00402D77" w:rsidP="00402D77">
            <w:pPr>
              <w:spacing w:after="0" w:line="240" w:lineRule="auto"/>
              <w:rPr>
                <w:rFonts w:ascii="Times New Roman" w:eastAsia="Times New Roman" w:hAnsi="Times New Roman" w:cs="Times New Roman"/>
                <w:color w:val="000000"/>
                <w:sz w:val="27"/>
                <w:szCs w:val="27"/>
                <w:lang w:eastAsia="tr-TR"/>
              </w:rPr>
            </w:pPr>
            <w:r w:rsidRPr="00402D77">
              <w:rPr>
                <w:rFonts w:ascii="Times New Roman" w:eastAsia="Times New Roman" w:hAnsi="Times New Roman" w:cs="Times New Roman"/>
                <w:color w:val="000000"/>
                <w:sz w:val="27"/>
                <w:szCs w:val="27"/>
                <w:lang w:eastAsia="tr-TR"/>
              </w:rPr>
              <w:t>Karar</w:t>
            </w:r>
          </w:p>
        </w:tc>
        <w:tc>
          <w:tcPr>
            <w:tcW w:w="0" w:type="auto"/>
            <w:vAlign w:val="center"/>
            <w:hideMark/>
          </w:tcPr>
          <w:p w:rsidR="00402D77" w:rsidRPr="00402D77" w:rsidRDefault="00402D77" w:rsidP="00402D77">
            <w:pPr>
              <w:spacing w:after="0" w:line="240" w:lineRule="auto"/>
              <w:rPr>
                <w:rFonts w:ascii="Times New Roman" w:eastAsia="Times New Roman" w:hAnsi="Times New Roman" w:cs="Times New Roman"/>
                <w:color w:val="000000"/>
                <w:sz w:val="27"/>
                <w:szCs w:val="27"/>
                <w:lang w:eastAsia="tr-TR"/>
              </w:rPr>
            </w:pPr>
            <w:r w:rsidRPr="00402D77">
              <w:rPr>
                <w:rFonts w:ascii="Times New Roman" w:eastAsia="Times New Roman" w:hAnsi="Times New Roman" w:cs="Times New Roman"/>
                <w:color w:val="000000"/>
                <w:sz w:val="27"/>
                <w:szCs w:val="27"/>
                <w:lang w:eastAsia="tr-TR"/>
              </w:rPr>
              <w:t>: 2014/6127</w:t>
            </w:r>
          </w:p>
        </w:tc>
      </w:tr>
      <w:tr w:rsidR="00402D77" w:rsidRPr="00402D77" w:rsidTr="00402D77">
        <w:trPr>
          <w:tblCellSpacing w:w="15" w:type="dxa"/>
        </w:trPr>
        <w:tc>
          <w:tcPr>
            <w:tcW w:w="0" w:type="auto"/>
            <w:vAlign w:val="center"/>
            <w:hideMark/>
          </w:tcPr>
          <w:p w:rsidR="00402D77" w:rsidRPr="00402D77" w:rsidRDefault="00402D77" w:rsidP="00402D77">
            <w:pPr>
              <w:spacing w:after="0" w:line="240" w:lineRule="auto"/>
              <w:rPr>
                <w:rFonts w:ascii="Times New Roman" w:eastAsia="Times New Roman" w:hAnsi="Times New Roman" w:cs="Times New Roman"/>
                <w:color w:val="000000"/>
                <w:sz w:val="27"/>
                <w:szCs w:val="27"/>
                <w:lang w:eastAsia="tr-TR"/>
              </w:rPr>
            </w:pPr>
            <w:r w:rsidRPr="00402D77">
              <w:rPr>
                <w:rFonts w:ascii="Times New Roman" w:eastAsia="Times New Roman" w:hAnsi="Times New Roman" w:cs="Times New Roman"/>
                <w:color w:val="000000"/>
                <w:sz w:val="27"/>
                <w:szCs w:val="27"/>
                <w:lang w:eastAsia="tr-TR"/>
              </w:rPr>
              <w:t>Tarih</w:t>
            </w:r>
          </w:p>
        </w:tc>
        <w:tc>
          <w:tcPr>
            <w:tcW w:w="0" w:type="auto"/>
            <w:vAlign w:val="center"/>
            <w:hideMark/>
          </w:tcPr>
          <w:p w:rsidR="00402D77" w:rsidRPr="00402D77" w:rsidRDefault="00402D77" w:rsidP="00402D77">
            <w:pPr>
              <w:spacing w:after="0" w:line="240" w:lineRule="auto"/>
              <w:rPr>
                <w:rFonts w:ascii="Times New Roman" w:eastAsia="Times New Roman" w:hAnsi="Times New Roman" w:cs="Times New Roman"/>
                <w:color w:val="000000"/>
                <w:sz w:val="27"/>
                <w:szCs w:val="27"/>
                <w:lang w:eastAsia="tr-TR"/>
              </w:rPr>
            </w:pPr>
            <w:r w:rsidRPr="00402D77">
              <w:rPr>
                <w:rFonts w:ascii="Times New Roman" w:eastAsia="Times New Roman" w:hAnsi="Times New Roman" w:cs="Times New Roman"/>
                <w:color w:val="000000"/>
                <w:sz w:val="27"/>
                <w:szCs w:val="27"/>
                <w:lang w:eastAsia="tr-TR"/>
              </w:rPr>
              <w:t>: 12.12.2014</w:t>
            </w:r>
          </w:p>
        </w:tc>
      </w:tr>
    </w:tbl>
    <w:p w:rsidR="00402D77" w:rsidRPr="00402D77" w:rsidRDefault="00402D77" w:rsidP="00402D7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bookmarkStart w:id="0" w:name="_GoBack"/>
      <w:r w:rsidRPr="00402D77">
        <w:rPr>
          <w:rFonts w:ascii="Times New Roman" w:eastAsia="Times New Roman" w:hAnsi="Times New Roman" w:cs="Times New Roman"/>
          <w:color w:val="000000"/>
          <w:sz w:val="27"/>
          <w:szCs w:val="27"/>
          <w:lang w:eastAsia="tr-TR"/>
        </w:rPr>
        <w:t>HAKSIZ TAHRİK</w:t>
      </w:r>
    </w:p>
    <w:bookmarkEnd w:id="0"/>
    <w:p w:rsidR="00402D77" w:rsidRPr="00402D77" w:rsidRDefault="00402D77" w:rsidP="00402D7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02D77">
        <w:rPr>
          <w:rFonts w:ascii="Times New Roman" w:eastAsia="Times New Roman" w:hAnsi="Times New Roman" w:cs="Times New Roman"/>
          <w:color w:val="000000"/>
          <w:sz w:val="27"/>
          <w:szCs w:val="27"/>
          <w:lang w:eastAsia="tr-TR"/>
        </w:rPr>
        <w:t>NİTELİKLİ KASTEN YARALAMA SUÇU</w:t>
      </w:r>
    </w:p>
    <w:p w:rsidR="00402D77" w:rsidRPr="00402D77" w:rsidRDefault="00402D77" w:rsidP="00402D7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02D77">
        <w:rPr>
          <w:rFonts w:ascii="Times New Roman" w:eastAsia="Times New Roman" w:hAnsi="Times New Roman" w:cs="Times New Roman"/>
          <w:color w:val="000000"/>
          <w:sz w:val="27"/>
          <w:szCs w:val="27"/>
          <w:lang w:eastAsia="tr-TR"/>
        </w:rPr>
        <w:t>ANNESİNİ AĞLAR VAZİYETTE GÖREN VE KASTEN YARALAMA SUÇU İŞLEYEN SANIĞIN HAKSIZ TAHRİKTEN YARARLANMASI GEREKİR</w:t>
      </w:r>
    </w:p>
    <w:p w:rsidR="00402D77" w:rsidRPr="00402D77" w:rsidRDefault="00402D77" w:rsidP="00402D77">
      <w:pPr>
        <w:spacing w:after="0" w:line="240" w:lineRule="auto"/>
        <w:rPr>
          <w:rFonts w:ascii="Times New Roman" w:eastAsia="Times New Roman" w:hAnsi="Times New Roman" w:cs="Times New Roman"/>
          <w:color w:val="000000"/>
          <w:sz w:val="27"/>
          <w:szCs w:val="27"/>
          <w:lang w:eastAsia="tr-TR"/>
        </w:rPr>
      </w:pPr>
      <w:r w:rsidRPr="00402D77">
        <w:rPr>
          <w:rFonts w:ascii="Times New Roman" w:eastAsia="Times New Roman" w:hAnsi="Times New Roman" w:cs="Times New Roman"/>
          <w:color w:val="000000"/>
          <w:sz w:val="27"/>
          <w:szCs w:val="27"/>
          <w:lang w:eastAsia="tr-TR"/>
        </w:rPr>
        <w:br/>
        <w:t>(5237 s. TCK m. 29, 87)</w:t>
      </w:r>
    </w:p>
    <w:p w:rsidR="00402D77" w:rsidRPr="00402D77" w:rsidRDefault="00402D77" w:rsidP="00402D77">
      <w:pPr>
        <w:spacing w:after="0" w:line="240" w:lineRule="auto"/>
        <w:rPr>
          <w:rFonts w:ascii="Times New Roman" w:eastAsia="Times New Roman" w:hAnsi="Times New Roman" w:cs="Times New Roman"/>
          <w:color w:val="000000"/>
          <w:sz w:val="27"/>
          <w:szCs w:val="27"/>
          <w:lang w:eastAsia="tr-TR"/>
        </w:rPr>
      </w:pPr>
      <w:r w:rsidRPr="00402D77">
        <w:rPr>
          <w:rFonts w:ascii="Times New Roman" w:eastAsia="Times New Roman" w:hAnsi="Times New Roman" w:cs="Times New Roman"/>
          <w:b/>
          <w:bCs/>
          <w:color w:val="000000"/>
          <w:sz w:val="27"/>
          <w:szCs w:val="27"/>
          <w:lang w:eastAsia="tr-TR"/>
        </w:rPr>
        <w:t>ÖZET</w:t>
      </w:r>
    </w:p>
    <w:p w:rsidR="00402D77" w:rsidRPr="00402D77" w:rsidRDefault="00402D77" w:rsidP="00402D77">
      <w:pPr>
        <w:spacing w:after="0" w:line="240" w:lineRule="auto"/>
        <w:rPr>
          <w:rFonts w:ascii="Times New Roman" w:eastAsia="Times New Roman" w:hAnsi="Times New Roman" w:cs="Times New Roman"/>
          <w:color w:val="000000"/>
          <w:sz w:val="27"/>
          <w:szCs w:val="27"/>
          <w:lang w:eastAsia="tr-TR"/>
        </w:rPr>
      </w:pPr>
      <w:proofErr w:type="gramStart"/>
      <w:r w:rsidRPr="00402D77">
        <w:rPr>
          <w:rFonts w:ascii="Times New Roman" w:eastAsia="Times New Roman" w:hAnsi="Times New Roman" w:cs="Times New Roman"/>
          <w:color w:val="000000"/>
          <w:sz w:val="27"/>
          <w:szCs w:val="27"/>
          <w:lang w:eastAsia="tr-TR"/>
        </w:rPr>
        <w:t xml:space="preserve">Mağdur tarafından, sanık ile müşterek annelerine karşı gerçekleştirilen ve annenin ağlayarak yardım istemesine sebep olan tartışmanın içeriğinde mağdurun annesine hakaret veya tehdit içeren bir söz söylediğinin, darp-cebir uyguladığının veya bağırıp çağırdığının kabul edilmemesi halinde dahi, sanığın tartışma sesleri ve annesinin kendisine seslenmesi üzerine odaya geldiğinde annesini ağlar vaziyette gördüğü, o anda tartışmanın içeriğini bilmemekle birlikte o an için gördüğü </w:t>
      </w:r>
      <w:proofErr w:type="spellStart"/>
      <w:r w:rsidRPr="00402D77">
        <w:rPr>
          <w:rFonts w:ascii="Times New Roman" w:eastAsia="Times New Roman" w:hAnsi="Times New Roman" w:cs="Times New Roman"/>
          <w:color w:val="000000"/>
          <w:sz w:val="27"/>
          <w:szCs w:val="27"/>
          <w:lang w:eastAsia="tr-TR"/>
        </w:rPr>
        <w:t>manzarının</w:t>
      </w:r>
      <w:proofErr w:type="spellEnd"/>
      <w:r w:rsidRPr="00402D77">
        <w:rPr>
          <w:rFonts w:ascii="Times New Roman" w:eastAsia="Times New Roman" w:hAnsi="Times New Roman" w:cs="Times New Roman"/>
          <w:color w:val="000000"/>
          <w:sz w:val="27"/>
          <w:szCs w:val="27"/>
          <w:lang w:eastAsia="tr-TR"/>
        </w:rPr>
        <w:t xml:space="preserve"> etkisinde kalarak kaçınılmaz hata ile eylemlerini gerçekleştirdiğinin kabulü gerektiğinden sanık hakkında verilen cezadan </w:t>
      </w:r>
      <w:proofErr w:type="spellStart"/>
      <w:r w:rsidRPr="00402D77">
        <w:rPr>
          <w:rFonts w:ascii="Times New Roman" w:eastAsia="Times New Roman" w:hAnsi="Times New Roman" w:cs="Times New Roman"/>
          <w:color w:val="000000"/>
          <w:sz w:val="27"/>
          <w:szCs w:val="27"/>
          <w:lang w:eastAsia="tr-TR"/>
        </w:rPr>
        <w:t>TCK'nun</w:t>
      </w:r>
      <w:proofErr w:type="spellEnd"/>
      <w:r w:rsidRPr="00402D77">
        <w:rPr>
          <w:rFonts w:ascii="Times New Roman" w:eastAsia="Times New Roman" w:hAnsi="Times New Roman" w:cs="Times New Roman"/>
          <w:color w:val="000000"/>
          <w:sz w:val="27"/>
          <w:szCs w:val="27"/>
          <w:lang w:eastAsia="tr-TR"/>
        </w:rPr>
        <w:t xml:space="preserve"> 29. maddesi uyarınca asgari düzeyde indirim yapılmasında zorunluluk bulunması bozmayı gerektirmiştir.</w:t>
      </w:r>
      <w:proofErr w:type="gramEnd"/>
    </w:p>
    <w:p w:rsidR="00402D77" w:rsidRPr="00402D77" w:rsidRDefault="00402D77" w:rsidP="00402D7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02D77">
        <w:rPr>
          <w:rFonts w:ascii="Times New Roman" w:eastAsia="Times New Roman" w:hAnsi="Times New Roman" w:cs="Times New Roman"/>
          <w:color w:val="000000"/>
          <w:sz w:val="27"/>
          <w:szCs w:val="27"/>
          <w:lang w:eastAsia="tr-TR"/>
        </w:rPr>
        <w:t>TÜRK MİLLETİ ADINA</w:t>
      </w:r>
    </w:p>
    <w:p w:rsidR="00402D77" w:rsidRPr="00402D77" w:rsidRDefault="00402D77" w:rsidP="00402D7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02D77">
        <w:rPr>
          <w:rFonts w:ascii="Times New Roman" w:eastAsia="Times New Roman" w:hAnsi="Times New Roman" w:cs="Times New Roman"/>
          <w:color w:val="000000"/>
          <w:sz w:val="27"/>
          <w:szCs w:val="27"/>
          <w:lang w:eastAsia="tr-TR"/>
        </w:rPr>
        <w:t>Toplanan deliller karar yerinde incelenip, sanık M</w:t>
      </w:r>
      <w:proofErr w:type="gramStart"/>
      <w:r w:rsidRPr="00402D77">
        <w:rPr>
          <w:rFonts w:ascii="Times New Roman" w:eastAsia="Times New Roman" w:hAnsi="Times New Roman" w:cs="Times New Roman"/>
          <w:color w:val="000000"/>
          <w:sz w:val="27"/>
          <w:szCs w:val="27"/>
          <w:lang w:eastAsia="tr-TR"/>
        </w:rPr>
        <w:t>..</w:t>
      </w:r>
      <w:proofErr w:type="gramEnd"/>
      <w:r w:rsidRPr="00402D77">
        <w:rPr>
          <w:rFonts w:ascii="Times New Roman" w:eastAsia="Times New Roman" w:hAnsi="Times New Roman" w:cs="Times New Roman"/>
          <w:color w:val="000000"/>
          <w:sz w:val="27"/>
          <w:szCs w:val="27"/>
          <w:lang w:eastAsia="tr-TR"/>
        </w:rPr>
        <w:t xml:space="preserve"> </w:t>
      </w:r>
      <w:proofErr w:type="spellStart"/>
      <w:r w:rsidRPr="00402D77">
        <w:rPr>
          <w:rFonts w:ascii="Times New Roman" w:eastAsia="Times New Roman" w:hAnsi="Times New Roman" w:cs="Times New Roman"/>
          <w:color w:val="000000"/>
          <w:sz w:val="27"/>
          <w:szCs w:val="27"/>
          <w:lang w:eastAsia="tr-TR"/>
        </w:rPr>
        <w:t>G..'in</w:t>
      </w:r>
      <w:proofErr w:type="spellEnd"/>
      <w:r w:rsidRPr="00402D77">
        <w:rPr>
          <w:rFonts w:ascii="Times New Roman" w:eastAsia="Times New Roman" w:hAnsi="Times New Roman" w:cs="Times New Roman"/>
          <w:color w:val="000000"/>
          <w:sz w:val="27"/>
          <w:szCs w:val="27"/>
          <w:lang w:eastAsia="tr-TR"/>
        </w:rPr>
        <w:t xml:space="preserve"> öz kardeşi olan mağdur Ahmet’i nitelikli kasten yaralama suçunun sübutu kabul, oluşa ve soruşturma sonuçlarına uygun şekilde suç vasfı tayin, takdire ilişen cezayı azaltıcı sebebin niteliği takdir kılınmış, savunması inandırıcı gerekçelerle değerlendirilerek kısmen reddedilmiş, incelenen dosyaya göre bozma üzerine verilen hükümde bozma nedeni dışında isabetsizlik görülmemiş olduğundan, sanık </w:t>
      </w:r>
      <w:proofErr w:type="spellStart"/>
      <w:r w:rsidRPr="00402D77">
        <w:rPr>
          <w:rFonts w:ascii="Times New Roman" w:eastAsia="Times New Roman" w:hAnsi="Times New Roman" w:cs="Times New Roman"/>
          <w:color w:val="000000"/>
          <w:sz w:val="27"/>
          <w:szCs w:val="27"/>
          <w:lang w:eastAsia="tr-TR"/>
        </w:rPr>
        <w:t>müdafiinin</w:t>
      </w:r>
      <w:proofErr w:type="spellEnd"/>
      <w:r w:rsidRPr="00402D77">
        <w:rPr>
          <w:rFonts w:ascii="Times New Roman" w:eastAsia="Times New Roman" w:hAnsi="Times New Roman" w:cs="Times New Roman"/>
          <w:color w:val="000000"/>
          <w:sz w:val="27"/>
          <w:szCs w:val="27"/>
          <w:lang w:eastAsia="tr-TR"/>
        </w:rPr>
        <w:t xml:space="preserve"> bir sebebe dayanmayan ve yerinde görülmeyen temyiz itirazlarının reddine,</w:t>
      </w:r>
    </w:p>
    <w:p w:rsidR="00402D77" w:rsidRPr="00402D77" w:rsidRDefault="00402D77" w:rsidP="00402D7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02D77">
        <w:rPr>
          <w:rFonts w:ascii="Times New Roman" w:eastAsia="Times New Roman" w:hAnsi="Times New Roman" w:cs="Times New Roman"/>
          <w:color w:val="000000"/>
          <w:sz w:val="27"/>
          <w:szCs w:val="27"/>
          <w:lang w:eastAsia="tr-TR"/>
        </w:rPr>
        <w:t>Ancak;</w:t>
      </w:r>
    </w:p>
    <w:p w:rsidR="00402D77" w:rsidRPr="00402D77" w:rsidRDefault="00402D77" w:rsidP="00402D77">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402D77">
        <w:rPr>
          <w:rFonts w:ascii="Times New Roman" w:eastAsia="Times New Roman" w:hAnsi="Times New Roman" w:cs="Times New Roman"/>
          <w:color w:val="000000"/>
          <w:sz w:val="27"/>
          <w:szCs w:val="27"/>
          <w:lang w:eastAsia="tr-TR"/>
        </w:rPr>
        <w:t xml:space="preserve">Oluşa ve dosya içeriğindeki delillere göre; sanık Mustafa ile mağdur Ahmet'in kardeş oldukları ve ailece birlikte aynı evde yaşadıkları, olay tarihinde sabah saatlerinde mağdurun evdeki tüfeği alarak dışarıya çıkması sebebiyle akşam eve geldiğinde annesi Fatma ile tartışmaya başladığı, mağdurun tartışma sırasında annesini susturmaya çalıştığı, tartışma sesleri ile birlikte annesinin çağrısı üzerine </w:t>
      </w:r>
      <w:r w:rsidRPr="00402D77">
        <w:rPr>
          <w:rFonts w:ascii="Times New Roman" w:eastAsia="Times New Roman" w:hAnsi="Times New Roman" w:cs="Times New Roman"/>
          <w:color w:val="000000"/>
          <w:sz w:val="27"/>
          <w:szCs w:val="27"/>
          <w:lang w:eastAsia="tr-TR"/>
        </w:rPr>
        <w:lastRenderedPageBreak/>
        <w:t>onların bulunduğu odaya gelen sanığın annesini ağlarken görmesi üzerine mağdurun üstüne yürüyüp onu tartakladığı, mağdurun da ağabeyi olan sanığa karşılık verdiği, sanığın tüfeği almak için yanlarından ayrılmasını fırsat bilen mağdurun evin oturma odasının penceresinden kaçtığı ancak giysilerini almak için tekrar eve girip çıktıktan sonra, dışarıda kendisini arayan sanık tarafından av tüfeği ile vurularak yaralandığı, sanığın kendisi arayarak yardım istediği tanık Hasan ile birlikte mağduru hastaneye götürdüğü olayda;</w:t>
      </w:r>
      <w:proofErr w:type="gramEnd"/>
    </w:p>
    <w:p w:rsidR="00402D77" w:rsidRPr="00402D77" w:rsidRDefault="00402D77" w:rsidP="00402D77">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402D77">
        <w:rPr>
          <w:rFonts w:ascii="Times New Roman" w:eastAsia="Times New Roman" w:hAnsi="Times New Roman" w:cs="Times New Roman"/>
          <w:color w:val="000000"/>
          <w:sz w:val="27"/>
          <w:szCs w:val="27"/>
          <w:lang w:eastAsia="tr-TR"/>
        </w:rPr>
        <w:t xml:space="preserve">Mağdur tarafından, sanık ile müşterek annelerine karşı gerçekleştirilen ve annenin ağlayarak yardım istemesine sebep olan tartışmanın içeriğinde mağdurun annesine hakaret veya tehdit içeren bir söz söylediğinin, darp-cebir uyguladığının veya bağırıp çağırdığının kabul edilmemesi halinde dahi, sanığın tartışma sesleri ve annesinin kendisine seslenmesi üzerine odaya geldiğinde annesini ağlar vaziyette gördüğü, o anda tartışmanın içeriğini bilmemekle birlikte o an için gördüğü </w:t>
      </w:r>
      <w:proofErr w:type="spellStart"/>
      <w:r w:rsidRPr="00402D77">
        <w:rPr>
          <w:rFonts w:ascii="Times New Roman" w:eastAsia="Times New Roman" w:hAnsi="Times New Roman" w:cs="Times New Roman"/>
          <w:color w:val="000000"/>
          <w:sz w:val="27"/>
          <w:szCs w:val="27"/>
          <w:lang w:eastAsia="tr-TR"/>
        </w:rPr>
        <w:t>manzarının</w:t>
      </w:r>
      <w:proofErr w:type="spellEnd"/>
      <w:r w:rsidRPr="00402D77">
        <w:rPr>
          <w:rFonts w:ascii="Times New Roman" w:eastAsia="Times New Roman" w:hAnsi="Times New Roman" w:cs="Times New Roman"/>
          <w:color w:val="000000"/>
          <w:sz w:val="27"/>
          <w:szCs w:val="27"/>
          <w:lang w:eastAsia="tr-TR"/>
        </w:rPr>
        <w:t xml:space="preserve"> etkisinde kalarak kaçınılmaz hata ile eylemlerini gerçekleştirdiğinin kabulü gerektiğinden sanık hakkında verilen cezadan </w:t>
      </w:r>
      <w:proofErr w:type="spellStart"/>
      <w:r w:rsidRPr="00402D77">
        <w:rPr>
          <w:rFonts w:ascii="Times New Roman" w:eastAsia="Times New Roman" w:hAnsi="Times New Roman" w:cs="Times New Roman"/>
          <w:color w:val="000000"/>
          <w:sz w:val="27"/>
          <w:szCs w:val="27"/>
          <w:lang w:eastAsia="tr-TR"/>
        </w:rPr>
        <w:t>TCK'nun</w:t>
      </w:r>
      <w:proofErr w:type="spellEnd"/>
      <w:r w:rsidRPr="00402D77">
        <w:rPr>
          <w:rFonts w:ascii="Times New Roman" w:eastAsia="Times New Roman" w:hAnsi="Times New Roman" w:cs="Times New Roman"/>
          <w:color w:val="000000"/>
          <w:sz w:val="27"/>
          <w:szCs w:val="27"/>
          <w:lang w:eastAsia="tr-TR"/>
        </w:rPr>
        <w:t xml:space="preserve"> 29. maddesi uyarınca asgari düzeyde indirim yapılmasında zorunluluk bulunması,</w:t>
      </w:r>
      <w:proofErr w:type="gramEnd"/>
    </w:p>
    <w:p w:rsidR="00402D77" w:rsidRPr="00402D77" w:rsidRDefault="00402D77" w:rsidP="00402D7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02D77">
        <w:rPr>
          <w:rFonts w:ascii="Times New Roman" w:eastAsia="Times New Roman" w:hAnsi="Times New Roman" w:cs="Times New Roman"/>
          <w:color w:val="000000"/>
          <w:sz w:val="27"/>
          <w:szCs w:val="27"/>
          <w:lang w:eastAsia="tr-TR"/>
        </w:rPr>
        <w:t xml:space="preserve">Bozmayı gerektirmiş olup, sanık </w:t>
      </w:r>
      <w:proofErr w:type="spellStart"/>
      <w:r w:rsidRPr="00402D77">
        <w:rPr>
          <w:rFonts w:ascii="Times New Roman" w:eastAsia="Times New Roman" w:hAnsi="Times New Roman" w:cs="Times New Roman"/>
          <w:color w:val="000000"/>
          <w:sz w:val="27"/>
          <w:szCs w:val="27"/>
          <w:lang w:eastAsia="tr-TR"/>
        </w:rPr>
        <w:t>müdafii</w:t>
      </w:r>
      <w:proofErr w:type="spellEnd"/>
      <w:r w:rsidRPr="00402D77">
        <w:rPr>
          <w:rFonts w:ascii="Times New Roman" w:eastAsia="Times New Roman" w:hAnsi="Times New Roman" w:cs="Times New Roman"/>
          <w:color w:val="000000"/>
          <w:sz w:val="27"/>
          <w:szCs w:val="27"/>
          <w:lang w:eastAsia="tr-TR"/>
        </w:rPr>
        <w:t xml:space="preserve"> ve Cumhuriyet Savcısının temyiz itirazları bu itibarla yerinde görüldüğünden, hükmün </w:t>
      </w:r>
      <w:proofErr w:type="spellStart"/>
      <w:proofErr w:type="gramStart"/>
      <w:r w:rsidRPr="00402D77">
        <w:rPr>
          <w:rFonts w:ascii="Times New Roman" w:eastAsia="Times New Roman" w:hAnsi="Times New Roman" w:cs="Times New Roman"/>
          <w:color w:val="000000"/>
          <w:sz w:val="27"/>
          <w:szCs w:val="27"/>
          <w:lang w:eastAsia="tr-TR"/>
        </w:rPr>
        <w:t>CMUK.nun</w:t>
      </w:r>
      <w:proofErr w:type="spellEnd"/>
      <w:proofErr w:type="gramEnd"/>
      <w:r w:rsidRPr="00402D77">
        <w:rPr>
          <w:rFonts w:ascii="Times New Roman" w:eastAsia="Times New Roman" w:hAnsi="Times New Roman" w:cs="Times New Roman"/>
          <w:color w:val="000000"/>
          <w:sz w:val="27"/>
          <w:szCs w:val="27"/>
          <w:lang w:eastAsia="tr-TR"/>
        </w:rPr>
        <w:t xml:space="preserve"> 321. maddesi uyarınca </w:t>
      </w:r>
      <w:proofErr w:type="spellStart"/>
      <w:r w:rsidRPr="00402D77">
        <w:rPr>
          <w:rFonts w:ascii="Times New Roman" w:eastAsia="Times New Roman" w:hAnsi="Times New Roman" w:cs="Times New Roman"/>
          <w:color w:val="000000"/>
          <w:sz w:val="27"/>
          <w:szCs w:val="27"/>
          <w:lang w:eastAsia="tr-TR"/>
        </w:rPr>
        <w:t>tebliğnamedeki</w:t>
      </w:r>
      <w:proofErr w:type="spellEnd"/>
      <w:r w:rsidRPr="00402D77">
        <w:rPr>
          <w:rFonts w:ascii="Times New Roman" w:eastAsia="Times New Roman" w:hAnsi="Times New Roman" w:cs="Times New Roman"/>
          <w:color w:val="000000"/>
          <w:sz w:val="27"/>
          <w:szCs w:val="27"/>
          <w:lang w:eastAsia="tr-TR"/>
        </w:rPr>
        <w:t xml:space="preserve"> düşünceye aykırı olarak BOZULMASINA, 12/12/2014 gününde oybirliği ile karar verildi.</w:t>
      </w:r>
    </w:p>
    <w:p w:rsidR="00402D77" w:rsidRPr="00402D77" w:rsidRDefault="00402D77" w:rsidP="00402D7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02D77">
        <w:rPr>
          <w:rFonts w:ascii="Times New Roman" w:eastAsia="Times New Roman" w:hAnsi="Times New Roman" w:cs="Times New Roman"/>
          <w:color w:val="000000"/>
          <w:sz w:val="27"/>
          <w:szCs w:val="27"/>
          <w:lang w:eastAsia="tr-TR"/>
        </w:rPr>
        <w:t>.</w:t>
      </w:r>
    </w:p>
    <w:p w:rsidR="006219B2" w:rsidRPr="00402D77" w:rsidRDefault="006219B2" w:rsidP="00402D77"/>
    <w:sectPr w:rsidR="006219B2" w:rsidRPr="00402D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E064D"/>
    <w:multiLevelType w:val="multilevel"/>
    <w:tmpl w:val="DCC8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C14"/>
    <w:rsid w:val="00251C14"/>
    <w:rsid w:val="003C2097"/>
    <w:rsid w:val="00402D77"/>
    <w:rsid w:val="006219B2"/>
    <w:rsid w:val="00933B3F"/>
    <w:rsid w:val="00E05F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F7987-6CFA-4D66-BDEA-E36EFDA9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C1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02D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02D77"/>
    <w:rPr>
      <w:rFonts w:ascii="Segoe UI" w:hAnsi="Segoe UI" w:cs="Segoe UI"/>
      <w:sz w:val="18"/>
      <w:szCs w:val="18"/>
    </w:rPr>
  </w:style>
  <w:style w:type="paragraph" w:styleId="NormalWeb">
    <w:name w:val="Normal (Web)"/>
    <w:basedOn w:val="Normal"/>
    <w:uiPriority w:val="99"/>
    <w:semiHidden/>
    <w:unhideWhenUsed/>
    <w:rsid w:val="00402D7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13342">
      <w:bodyDiv w:val="1"/>
      <w:marLeft w:val="0"/>
      <w:marRight w:val="0"/>
      <w:marTop w:val="0"/>
      <w:marBottom w:val="0"/>
      <w:divBdr>
        <w:top w:val="none" w:sz="0" w:space="0" w:color="auto"/>
        <w:left w:val="none" w:sz="0" w:space="0" w:color="auto"/>
        <w:bottom w:val="none" w:sz="0" w:space="0" w:color="auto"/>
        <w:right w:val="none" w:sz="0" w:space="0" w:color="auto"/>
      </w:divBdr>
      <w:divsChild>
        <w:div w:id="181094590">
          <w:marLeft w:val="0"/>
          <w:marRight w:val="0"/>
          <w:marTop w:val="0"/>
          <w:marBottom w:val="0"/>
          <w:divBdr>
            <w:top w:val="none" w:sz="0" w:space="0" w:color="auto"/>
            <w:left w:val="none" w:sz="0" w:space="0" w:color="auto"/>
            <w:bottom w:val="none" w:sz="0" w:space="0" w:color="auto"/>
            <w:right w:val="none" w:sz="0" w:space="0" w:color="auto"/>
          </w:divBdr>
        </w:div>
        <w:div w:id="2132436677">
          <w:marLeft w:val="0"/>
          <w:marRight w:val="0"/>
          <w:marTop w:val="0"/>
          <w:marBottom w:val="0"/>
          <w:divBdr>
            <w:top w:val="none" w:sz="0" w:space="0" w:color="auto"/>
            <w:left w:val="none" w:sz="0" w:space="0" w:color="auto"/>
            <w:bottom w:val="none" w:sz="0" w:space="0" w:color="auto"/>
            <w:right w:val="none" w:sz="0" w:space="0" w:color="auto"/>
          </w:divBdr>
          <w:divsChild>
            <w:div w:id="744843732">
              <w:marLeft w:val="0"/>
              <w:marRight w:val="0"/>
              <w:marTop w:val="0"/>
              <w:marBottom w:val="0"/>
              <w:divBdr>
                <w:top w:val="none" w:sz="0" w:space="0" w:color="auto"/>
                <w:left w:val="none" w:sz="0" w:space="0" w:color="auto"/>
                <w:bottom w:val="none" w:sz="0" w:space="0" w:color="auto"/>
                <w:right w:val="none" w:sz="0" w:space="0" w:color="auto"/>
              </w:divBdr>
            </w:div>
          </w:divsChild>
        </w:div>
        <w:div w:id="898591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2935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COLAK</dc:creator>
  <cp:keywords/>
  <dc:description/>
  <cp:lastModifiedBy>Adnan COLAK</cp:lastModifiedBy>
  <cp:revision>2</cp:revision>
  <cp:lastPrinted>2021-10-13T07:35:00Z</cp:lastPrinted>
  <dcterms:created xsi:type="dcterms:W3CDTF">2021-10-13T08:57:00Z</dcterms:created>
  <dcterms:modified xsi:type="dcterms:W3CDTF">2021-10-13T08:57:00Z</dcterms:modified>
</cp:coreProperties>
</file>