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5" w:rsidRPr="004D22F5" w:rsidRDefault="004D22F5" w:rsidP="004D22F5">
      <w:pPr>
        <w:spacing w:after="0" w:line="240" w:lineRule="auto"/>
        <w:jc w:val="center"/>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b/>
          <w:bCs/>
          <w:color w:val="000000"/>
          <w:sz w:val="27"/>
          <w:szCs w:val="27"/>
          <w:lang w:eastAsia="tr-TR"/>
        </w:rPr>
        <w:t>T.C.</w:t>
      </w:r>
      <w:r w:rsidRPr="004D22F5">
        <w:rPr>
          <w:rFonts w:ascii="Times New Roman" w:eastAsia="Times New Roman" w:hAnsi="Times New Roman" w:cs="Times New Roman"/>
          <w:b/>
          <w:bCs/>
          <w:color w:val="000000"/>
          <w:sz w:val="27"/>
          <w:szCs w:val="27"/>
          <w:lang w:eastAsia="tr-TR"/>
        </w:rPr>
        <w:br/>
        <w:t>DANIŞTAY</w:t>
      </w:r>
      <w:r w:rsidRPr="004D22F5">
        <w:rPr>
          <w:rFonts w:ascii="Times New Roman" w:eastAsia="Times New Roman" w:hAnsi="Times New Roman" w:cs="Times New Roman"/>
          <w:b/>
          <w:bCs/>
          <w:color w:val="000000"/>
          <w:sz w:val="27"/>
          <w:szCs w:val="27"/>
          <w:lang w:eastAsia="tr-TR"/>
        </w:rPr>
        <w:br/>
        <w:t>ONİKİNCİ DAİRE</w:t>
      </w:r>
    </w:p>
    <w:p w:rsidR="004D22F5" w:rsidRPr="004D22F5" w:rsidRDefault="004D22F5" w:rsidP="004D22F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D22F5" w:rsidRPr="004D22F5" w:rsidTr="004D22F5">
        <w:trPr>
          <w:tblCellSpacing w:w="15" w:type="dxa"/>
        </w:trPr>
        <w:tc>
          <w:tcPr>
            <w:tcW w:w="0" w:type="auto"/>
            <w:vAlign w:val="center"/>
            <w:hideMark/>
          </w:tcPr>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Esas</w:t>
            </w:r>
          </w:p>
        </w:tc>
        <w:tc>
          <w:tcPr>
            <w:tcW w:w="0" w:type="auto"/>
            <w:vAlign w:val="center"/>
            <w:hideMark/>
          </w:tcPr>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 2012/1649</w:t>
            </w:r>
          </w:p>
        </w:tc>
      </w:tr>
      <w:tr w:rsidR="004D22F5" w:rsidRPr="004D22F5" w:rsidTr="004D22F5">
        <w:trPr>
          <w:tblCellSpacing w:w="15" w:type="dxa"/>
        </w:trPr>
        <w:tc>
          <w:tcPr>
            <w:tcW w:w="0" w:type="auto"/>
            <w:vAlign w:val="center"/>
            <w:hideMark/>
          </w:tcPr>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Karar</w:t>
            </w:r>
          </w:p>
        </w:tc>
        <w:tc>
          <w:tcPr>
            <w:tcW w:w="0" w:type="auto"/>
            <w:vAlign w:val="center"/>
            <w:hideMark/>
          </w:tcPr>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 2015/5993</w:t>
            </w:r>
          </w:p>
        </w:tc>
      </w:tr>
      <w:tr w:rsidR="004D22F5" w:rsidRPr="004D22F5" w:rsidTr="004D22F5">
        <w:trPr>
          <w:tblCellSpacing w:w="15" w:type="dxa"/>
        </w:trPr>
        <w:tc>
          <w:tcPr>
            <w:tcW w:w="0" w:type="auto"/>
            <w:vAlign w:val="center"/>
            <w:hideMark/>
          </w:tcPr>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Tarih</w:t>
            </w:r>
          </w:p>
        </w:tc>
        <w:tc>
          <w:tcPr>
            <w:tcW w:w="0" w:type="auto"/>
            <w:vAlign w:val="center"/>
            <w:hideMark/>
          </w:tcPr>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 18.11.2015</w:t>
            </w:r>
          </w:p>
        </w:tc>
      </w:tr>
    </w:tbl>
    <w:p w:rsidR="004D22F5" w:rsidRPr="004D22F5" w:rsidRDefault="004D22F5" w:rsidP="004D22F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4D22F5">
        <w:rPr>
          <w:rFonts w:ascii="Times New Roman" w:eastAsia="Times New Roman" w:hAnsi="Times New Roman" w:cs="Times New Roman"/>
          <w:color w:val="000000"/>
          <w:sz w:val="27"/>
          <w:szCs w:val="27"/>
          <w:lang w:eastAsia="tr-TR"/>
        </w:rPr>
        <w:t>MAAŞ KARŞILIĞI DERSE GİRMEYEN OKUL MÜDÜRÜNE 1 GÜN MAAŞ KESİM CEZASI</w:t>
      </w:r>
    </w:p>
    <w:bookmarkEnd w:id="0"/>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br/>
        <w:t>(1702 s. Muallim Terfi K m. 22)</w:t>
      </w:r>
    </w:p>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b/>
          <w:bCs/>
          <w:color w:val="000000"/>
          <w:sz w:val="27"/>
          <w:szCs w:val="27"/>
          <w:lang w:eastAsia="tr-TR"/>
        </w:rPr>
        <w:t>ÖZET</w:t>
      </w:r>
    </w:p>
    <w:p w:rsidR="004D22F5" w:rsidRPr="004D22F5" w:rsidRDefault="004D22F5" w:rsidP="004D22F5">
      <w:pPr>
        <w:spacing w:after="0"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16.02.2016 tarihinde http://www.memurlar.net'de; "Maaş karşılığı derse girmeyen yöneticiye ceza. Maaş karşılığı 6 saat (toplu sözleşmeye göre müdür ve müdür başyardımcıları için 2 saate düştü) derse girmeyen okul müdürüne açılan soruşturmada verilen cezayı Danıştay onayladı" şeklinde yer alan habere ilişkin Danıştay Kararı.</w:t>
      </w:r>
    </w:p>
    <w:p w:rsidR="004D22F5" w:rsidRPr="004D22F5" w:rsidRDefault="004D22F5" w:rsidP="004D22F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 xml:space="preserve">İstemin Özeti: Ankara İli, Keçiören İlçesi, ... Lisesi'nde öğretmen olarak görev yapan davacı tarafından, ... Anadolu Lisesi Müdürlüğü görevini yürüttüğü dönemde işlediği fiiline ilişkin olarak 1702 sayılı Kanun'un 22/3. maddesi uyarınca bir günlük maaş kesimi cezası ile cezalandırılmasına dair 14.09.2010 tarihli ve 410/836 sayılı işlemin iptali ile işlem sebebiyle maaşından yapılan 68,53-TL kesintinin yasal faiziyle birlikte ödenmesine karar verilmesi istemiyle açılan davada; ilgili mevzuat hükümleri uyarınca haftada 6 saat derse girme yükümlülüğü bulunan, 28.01.2009 tarihli ve </w:t>
      </w:r>
      <w:proofErr w:type="gramStart"/>
      <w:r w:rsidRPr="004D22F5">
        <w:rPr>
          <w:rFonts w:ascii="Times New Roman" w:eastAsia="Times New Roman" w:hAnsi="Times New Roman" w:cs="Times New Roman"/>
          <w:color w:val="000000"/>
          <w:sz w:val="27"/>
          <w:szCs w:val="27"/>
          <w:lang w:eastAsia="tr-TR"/>
        </w:rPr>
        <w:t>8785/12,12,11</w:t>
      </w:r>
      <w:proofErr w:type="gramEnd"/>
      <w:r w:rsidRPr="004D22F5">
        <w:rPr>
          <w:rFonts w:ascii="Times New Roman" w:eastAsia="Times New Roman" w:hAnsi="Times New Roman" w:cs="Times New Roman"/>
          <w:color w:val="000000"/>
          <w:sz w:val="27"/>
          <w:szCs w:val="27"/>
          <w:lang w:eastAsia="tr-TR"/>
        </w:rPr>
        <w:t xml:space="preserve"> sayılı Denetim Tebliğinde ikaz edilmesine rağmen bu yükümlülüğünü yerine getirmeyen davacının bir gün maaş kesim cezası ile cezalandırılmasına ilişkin dava konusu işlemde hukuka aykırılık bulunmadığı gerekçesiyle davanın reddi yolunda Ankara 4. İdare Mahkemesince verilen 28/07/2011 tarihli ve E:2010/2476, K:2011/1242 sayılı kararın </w:t>
      </w:r>
      <w:proofErr w:type="spellStart"/>
      <w:r w:rsidRPr="004D22F5">
        <w:rPr>
          <w:rFonts w:ascii="Times New Roman" w:eastAsia="Times New Roman" w:hAnsi="Times New Roman" w:cs="Times New Roman"/>
          <w:color w:val="000000"/>
          <w:sz w:val="27"/>
          <w:szCs w:val="27"/>
          <w:lang w:eastAsia="tr-TR"/>
        </w:rPr>
        <w:t>temyizen</w:t>
      </w:r>
      <w:proofErr w:type="spellEnd"/>
      <w:r w:rsidRPr="004D22F5">
        <w:rPr>
          <w:rFonts w:ascii="Times New Roman" w:eastAsia="Times New Roman" w:hAnsi="Times New Roman" w:cs="Times New Roman"/>
          <w:color w:val="000000"/>
          <w:sz w:val="27"/>
          <w:szCs w:val="27"/>
          <w:lang w:eastAsia="tr-TR"/>
        </w:rPr>
        <w:t xml:space="preserve"> incelenerek bozulması istenilmektedir.</w:t>
      </w:r>
    </w:p>
    <w:p w:rsidR="004D22F5" w:rsidRPr="004D22F5" w:rsidRDefault="004D22F5" w:rsidP="004D22F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Savunmanın Özeti: İstemin reddi gerektiği savunulmaktadır.</w:t>
      </w:r>
    </w:p>
    <w:p w:rsidR="004D22F5" w:rsidRPr="004D22F5" w:rsidRDefault="004D22F5" w:rsidP="004D22F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Danıştay Tetkik Hâkimi Düşüncesi: İdare mahkemesince verilen karar ve dayandığı gerekçe hukuk ve usule uygun olup, bozulmasını gerektirecek bir neden de bulunmadığından temyiz isteminin reddi ile anılan kararın onanması gerektiği düşünülmektedir.</w:t>
      </w:r>
    </w:p>
    <w:p w:rsidR="004D22F5" w:rsidRPr="004D22F5" w:rsidRDefault="004D22F5" w:rsidP="004D22F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TÜRK MİLLETİ ADINA</w:t>
      </w:r>
    </w:p>
    <w:p w:rsidR="004D22F5" w:rsidRPr="004D22F5" w:rsidRDefault="004D22F5" w:rsidP="004D22F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t xml:space="preserve">Hüküm veren Danıştay </w:t>
      </w:r>
      <w:proofErr w:type="spellStart"/>
      <w:r w:rsidRPr="004D22F5">
        <w:rPr>
          <w:rFonts w:ascii="Times New Roman" w:eastAsia="Times New Roman" w:hAnsi="Times New Roman" w:cs="Times New Roman"/>
          <w:color w:val="000000"/>
          <w:sz w:val="27"/>
          <w:szCs w:val="27"/>
          <w:lang w:eastAsia="tr-TR"/>
        </w:rPr>
        <w:t>Onikinci</w:t>
      </w:r>
      <w:proofErr w:type="spellEnd"/>
      <w:r w:rsidRPr="004D22F5">
        <w:rPr>
          <w:rFonts w:ascii="Times New Roman" w:eastAsia="Times New Roman" w:hAnsi="Times New Roman" w:cs="Times New Roman"/>
          <w:color w:val="000000"/>
          <w:sz w:val="27"/>
          <w:szCs w:val="27"/>
          <w:lang w:eastAsia="tr-TR"/>
        </w:rPr>
        <w:t xml:space="preserve"> Dairesince işin gereği düşünüldü:</w:t>
      </w:r>
    </w:p>
    <w:p w:rsidR="004D22F5" w:rsidRPr="004D22F5" w:rsidRDefault="004D22F5" w:rsidP="004D22F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D22F5">
        <w:rPr>
          <w:rFonts w:ascii="Times New Roman" w:eastAsia="Times New Roman" w:hAnsi="Times New Roman" w:cs="Times New Roman"/>
          <w:color w:val="000000"/>
          <w:sz w:val="27"/>
          <w:szCs w:val="27"/>
          <w:lang w:eastAsia="tr-TR"/>
        </w:rPr>
        <w:lastRenderedPageBreak/>
        <w:t xml:space="preserve">İdare ve vergi mahkemeleri tarafından verilen kararların temyiz yolu ile incelenerek bozulabilmeleri 2577 sayılı İdari Yargılama Usulü Kanunu'nun 49. maddesinde belirtilen nedenlerden birinin bulunması halinde mümkündür. </w:t>
      </w:r>
      <w:proofErr w:type="gramStart"/>
      <w:r w:rsidRPr="004D22F5">
        <w:rPr>
          <w:rFonts w:ascii="Times New Roman" w:eastAsia="Times New Roman" w:hAnsi="Times New Roman" w:cs="Times New Roman"/>
          <w:color w:val="000000"/>
          <w:sz w:val="27"/>
          <w:szCs w:val="27"/>
          <w:lang w:eastAsia="tr-TR"/>
        </w:rPr>
        <w:t>İdare mahkemesince verilen karar ve dayandığı gerekçe, hukuk ve usule uygun olup bozulmasını gerektirecek bir sebep de bulunmadığından temyiz isteminin reddi ile anılan kararın onanmasına, temyiz giderlerinin istemde bulunan üzerinde bırakılmasına, bu kararın tebliğ tarihini izleyen 15 (</w:t>
      </w:r>
      <w:proofErr w:type="spellStart"/>
      <w:r w:rsidRPr="004D22F5">
        <w:rPr>
          <w:rFonts w:ascii="Times New Roman" w:eastAsia="Times New Roman" w:hAnsi="Times New Roman" w:cs="Times New Roman"/>
          <w:color w:val="000000"/>
          <w:sz w:val="27"/>
          <w:szCs w:val="27"/>
          <w:lang w:eastAsia="tr-TR"/>
        </w:rPr>
        <w:t>onbeş</w:t>
      </w:r>
      <w:proofErr w:type="spellEnd"/>
      <w:r w:rsidRPr="004D22F5">
        <w:rPr>
          <w:rFonts w:ascii="Times New Roman" w:eastAsia="Times New Roman" w:hAnsi="Times New Roman" w:cs="Times New Roman"/>
          <w:color w:val="000000"/>
          <w:sz w:val="27"/>
          <w:szCs w:val="27"/>
          <w:lang w:eastAsia="tr-TR"/>
        </w:rPr>
        <w:t>) gün içerisinde kararın düzeltilmesi yolu açık olmak üzere 18.11.2015 tarihinde oybirliği ile karar verildi.</w:t>
      </w:r>
      <w:proofErr w:type="gramEnd"/>
    </w:p>
    <w:p w:rsidR="00AA6A48" w:rsidRDefault="00AA6A48"/>
    <w:sectPr w:rsidR="00AA6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2C1B"/>
    <w:multiLevelType w:val="multilevel"/>
    <w:tmpl w:val="651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5"/>
    <w:rsid w:val="004D22F5"/>
    <w:rsid w:val="00AA6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CD17-57E2-44B2-B949-540F3DD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01447">
      <w:bodyDiv w:val="1"/>
      <w:marLeft w:val="0"/>
      <w:marRight w:val="0"/>
      <w:marTop w:val="0"/>
      <w:marBottom w:val="0"/>
      <w:divBdr>
        <w:top w:val="none" w:sz="0" w:space="0" w:color="auto"/>
        <w:left w:val="none" w:sz="0" w:space="0" w:color="auto"/>
        <w:bottom w:val="none" w:sz="0" w:space="0" w:color="auto"/>
        <w:right w:val="none" w:sz="0" w:space="0" w:color="auto"/>
      </w:divBdr>
      <w:divsChild>
        <w:div w:id="49750174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sChild>
            <w:div w:id="1963149874">
              <w:marLeft w:val="0"/>
              <w:marRight w:val="0"/>
              <w:marTop w:val="0"/>
              <w:marBottom w:val="0"/>
              <w:divBdr>
                <w:top w:val="none" w:sz="0" w:space="0" w:color="auto"/>
                <w:left w:val="none" w:sz="0" w:space="0" w:color="auto"/>
                <w:bottom w:val="none" w:sz="0" w:space="0" w:color="auto"/>
                <w:right w:val="none" w:sz="0" w:space="0" w:color="auto"/>
              </w:divBdr>
            </w:div>
          </w:divsChild>
        </w:div>
        <w:div w:id="94727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2022-06-19T09:53:00Z</dcterms:created>
  <dcterms:modified xsi:type="dcterms:W3CDTF">2022-06-19T09:54:00Z</dcterms:modified>
</cp:coreProperties>
</file>