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DD5" w:rsidRPr="00B14DD5" w:rsidRDefault="00B14DD5" w:rsidP="00B14DD5">
      <w:pPr>
        <w:spacing w:after="0" w:line="240" w:lineRule="auto"/>
        <w:jc w:val="center"/>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b/>
          <w:bCs/>
          <w:color w:val="000000"/>
          <w:sz w:val="27"/>
          <w:szCs w:val="27"/>
          <w:lang w:eastAsia="tr-TR"/>
        </w:rPr>
        <w:t>T.C.</w:t>
      </w:r>
      <w:r w:rsidRPr="00B14DD5">
        <w:rPr>
          <w:rFonts w:ascii="Times New Roman" w:eastAsia="Times New Roman" w:hAnsi="Times New Roman" w:cs="Times New Roman"/>
          <w:b/>
          <w:bCs/>
          <w:color w:val="000000"/>
          <w:sz w:val="27"/>
          <w:szCs w:val="27"/>
          <w:lang w:eastAsia="tr-TR"/>
        </w:rPr>
        <w:br/>
        <w:t>DANIŞTAY</w:t>
      </w:r>
      <w:r w:rsidRPr="00B14DD5">
        <w:rPr>
          <w:rFonts w:ascii="Times New Roman" w:eastAsia="Times New Roman" w:hAnsi="Times New Roman" w:cs="Times New Roman"/>
          <w:b/>
          <w:bCs/>
          <w:color w:val="000000"/>
          <w:sz w:val="27"/>
          <w:szCs w:val="27"/>
          <w:lang w:eastAsia="tr-TR"/>
        </w:rPr>
        <w:br/>
        <w:t>İKİNCİ DAİRE</w:t>
      </w:r>
    </w:p>
    <w:p w:rsidR="00B14DD5" w:rsidRPr="00B14DD5" w:rsidRDefault="00B14DD5" w:rsidP="00B14DD5">
      <w:pPr>
        <w:spacing w:after="0" w:line="240" w:lineRule="auto"/>
        <w:rPr>
          <w:rFonts w:ascii="Times New Roman" w:eastAsia="Times New Roman" w:hAnsi="Times New Roman" w:cs="Times New Roman"/>
          <w:sz w:val="24"/>
          <w:szCs w:val="24"/>
          <w:lang w:eastAsia="tr-T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90"/>
        <w:gridCol w:w="1433"/>
      </w:tblGrid>
      <w:tr w:rsidR="00B14DD5" w:rsidRPr="00B14DD5" w:rsidTr="00B14DD5">
        <w:trPr>
          <w:tblCellSpacing w:w="15" w:type="dxa"/>
        </w:trPr>
        <w:tc>
          <w:tcPr>
            <w:tcW w:w="0" w:type="auto"/>
            <w:vAlign w:val="center"/>
            <w:hideMark/>
          </w:tcPr>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Esas</w:t>
            </w:r>
          </w:p>
        </w:tc>
        <w:tc>
          <w:tcPr>
            <w:tcW w:w="0" w:type="auto"/>
            <w:vAlign w:val="center"/>
            <w:hideMark/>
          </w:tcPr>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2021/8643</w:t>
            </w:r>
          </w:p>
        </w:tc>
      </w:tr>
      <w:tr w:rsidR="00B14DD5" w:rsidRPr="00B14DD5" w:rsidTr="00B14DD5">
        <w:trPr>
          <w:tblCellSpacing w:w="15" w:type="dxa"/>
        </w:trPr>
        <w:tc>
          <w:tcPr>
            <w:tcW w:w="0" w:type="auto"/>
            <w:vAlign w:val="center"/>
            <w:hideMark/>
          </w:tcPr>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Karar</w:t>
            </w:r>
          </w:p>
        </w:tc>
        <w:tc>
          <w:tcPr>
            <w:tcW w:w="0" w:type="auto"/>
            <w:vAlign w:val="center"/>
            <w:hideMark/>
          </w:tcPr>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2021/706</w:t>
            </w:r>
          </w:p>
        </w:tc>
      </w:tr>
      <w:tr w:rsidR="00B14DD5" w:rsidRPr="00B14DD5" w:rsidTr="00B14DD5">
        <w:trPr>
          <w:tblCellSpacing w:w="15" w:type="dxa"/>
        </w:trPr>
        <w:tc>
          <w:tcPr>
            <w:tcW w:w="0" w:type="auto"/>
            <w:vAlign w:val="center"/>
            <w:hideMark/>
          </w:tcPr>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Tarih</w:t>
            </w:r>
          </w:p>
        </w:tc>
        <w:tc>
          <w:tcPr>
            <w:tcW w:w="0" w:type="auto"/>
            <w:vAlign w:val="center"/>
            <w:hideMark/>
          </w:tcPr>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17.03.2021</w:t>
            </w:r>
          </w:p>
        </w:tc>
      </w:tr>
    </w:tbl>
    <w:p w:rsidR="00B14DD5" w:rsidRPr="00B14DD5" w:rsidRDefault="00B14DD5" w:rsidP="00B14DD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bookmarkStart w:id="0" w:name="_GoBack"/>
      <w:r w:rsidRPr="00B14DD5">
        <w:rPr>
          <w:rFonts w:ascii="Times New Roman" w:eastAsia="Times New Roman" w:hAnsi="Times New Roman" w:cs="Times New Roman"/>
          <w:color w:val="000000"/>
          <w:sz w:val="27"/>
          <w:szCs w:val="27"/>
          <w:lang w:eastAsia="tr-TR"/>
        </w:rPr>
        <w:t>MİLLETVEKİLİ DANIŞMANI OLARAK GÖREVLENDİRİLEN KAMU PERSONELİNİN, KADROSU DEĞİŞTİRİLEBİLİR Mİ?</w:t>
      </w:r>
    </w:p>
    <w:bookmarkEnd w:id="0"/>
    <w:p w:rsidR="00B14DD5" w:rsidRPr="00B14DD5" w:rsidRDefault="00B14DD5" w:rsidP="00B14DD5">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VALİLİKTE ÖZEL KALEM MÜDÜRÜ OLARAK ÇALIŞMAKTA İKEN, MİLLETVEKİLİ İKİNCİ DANIŞMANI OLARAK İSTİHDAM EDİLME</w:t>
      </w:r>
    </w:p>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br/>
        <w:t>(08.06.2007 gün 26546 RG- İçişleri Bakanlığı Personeli Yer Değiştirme ve Atama Yön m. 15) (5442 s. İLİK m. 8) (657 s. DMK m. 59)</w:t>
      </w:r>
    </w:p>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b/>
          <w:bCs/>
          <w:color w:val="000000"/>
          <w:sz w:val="27"/>
          <w:szCs w:val="27"/>
          <w:lang w:eastAsia="tr-TR"/>
        </w:rPr>
        <w:t>ÖZET</w:t>
      </w:r>
    </w:p>
    <w:p w:rsidR="00B14DD5" w:rsidRPr="00B14DD5" w:rsidRDefault="00B14DD5" w:rsidP="00B14DD5">
      <w:pPr>
        <w:spacing w:after="0"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13.10.2021 tarihinde www.memurlar.net’te “Milletvekili danışmanı olarak görevlendirilen kamu personelinin, kadrosu değiştirilebilir mi?” başlığıyla yayınlanan Danıştay 2. Dairesi kararı. Daire, Valilikte özel kalem müdürü olarak çalışmakta iken, Milletvekili ikinci danışmanı olarak istihdam edilmesi nedeniyle veri hazırlama kontrol işletmeni kadrosuna atanmasına ilişkin işlemi hukuka uygun bulan ilk derece mahkemesi kararını onadı.</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TEMYİZ EDEN (DAVACI) : …</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14DD5">
        <w:rPr>
          <w:rFonts w:ascii="Times New Roman" w:eastAsia="Times New Roman" w:hAnsi="Times New Roman" w:cs="Times New Roman"/>
          <w:color w:val="000000"/>
          <w:sz w:val="27"/>
          <w:szCs w:val="27"/>
          <w:lang w:eastAsia="tr-TR"/>
        </w:rPr>
        <w:t>VEKİLİ : Av.</w:t>
      </w:r>
      <w:proofErr w:type="gramEnd"/>
      <w:r w:rsidRPr="00B14DD5">
        <w:rPr>
          <w:rFonts w:ascii="Times New Roman" w:eastAsia="Times New Roman" w:hAnsi="Times New Roman" w:cs="Times New Roman"/>
          <w:color w:val="000000"/>
          <w:sz w:val="27"/>
          <w:szCs w:val="27"/>
          <w:lang w:eastAsia="tr-TR"/>
        </w:rPr>
        <w:t xml:space="preserve"> …</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KARŞI TARAF (DAVALI) : …</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İSTEMİN KONUSU : … İdare Mahkemesince </w:t>
      </w:r>
      <w:proofErr w:type="gramStart"/>
      <w:r w:rsidRPr="00B14DD5">
        <w:rPr>
          <w:rFonts w:ascii="Times New Roman" w:eastAsia="Times New Roman" w:hAnsi="Times New Roman" w:cs="Times New Roman"/>
          <w:color w:val="000000"/>
          <w:sz w:val="27"/>
          <w:szCs w:val="27"/>
          <w:lang w:eastAsia="tr-TR"/>
        </w:rPr>
        <w:t>verilen …</w:t>
      </w:r>
      <w:proofErr w:type="gramEnd"/>
      <w:r w:rsidRPr="00B14DD5">
        <w:rPr>
          <w:rFonts w:ascii="Times New Roman" w:eastAsia="Times New Roman" w:hAnsi="Times New Roman" w:cs="Times New Roman"/>
          <w:color w:val="000000"/>
          <w:sz w:val="27"/>
          <w:szCs w:val="27"/>
          <w:lang w:eastAsia="tr-TR"/>
        </w:rPr>
        <w:t xml:space="preserve"> günlü, E</w:t>
      </w:r>
      <w:proofErr w:type="gramStart"/>
      <w:r w:rsidRPr="00B14DD5">
        <w:rPr>
          <w:rFonts w:ascii="Times New Roman" w:eastAsia="Times New Roman" w:hAnsi="Times New Roman" w:cs="Times New Roman"/>
          <w:color w:val="000000"/>
          <w:sz w:val="27"/>
          <w:szCs w:val="27"/>
          <w:lang w:eastAsia="tr-TR"/>
        </w:rPr>
        <w:t>:…,</w:t>
      </w:r>
      <w:proofErr w:type="gramEnd"/>
      <w:r w:rsidRPr="00B14DD5">
        <w:rPr>
          <w:rFonts w:ascii="Times New Roman" w:eastAsia="Times New Roman" w:hAnsi="Times New Roman" w:cs="Times New Roman"/>
          <w:color w:val="000000"/>
          <w:sz w:val="27"/>
          <w:szCs w:val="27"/>
          <w:lang w:eastAsia="tr-TR"/>
        </w:rPr>
        <w:t xml:space="preserve"> K:… </w:t>
      </w:r>
      <w:proofErr w:type="gramStart"/>
      <w:r w:rsidRPr="00B14DD5">
        <w:rPr>
          <w:rFonts w:ascii="Times New Roman" w:eastAsia="Times New Roman" w:hAnsi="Times New Roman" w:cs="Times New Roman"/>
          <w:color w:val="000000"/>
          <w:sz w:val="27"/>
          <w:szCs w:val="27"/>
          <w:lang w:eastAsia="tr-TR"/>
        </w:rPr>
        <w:t>sayılı</w:t>
      </w:r>
      <w:proofErr w:type="gramEnd"/>
      <w:r w:rsidRPr="00B14DD5">
        <w:rPr>
          <w:rFonts w:ascii="Times New Roman" w:eastAsia="Times New Roman" w:hAnsi="Times New Roman" w:cs="Times New Roman"/>
          <w:color w:val="000000"/>
          <w:sz w:val="27"/>
          <w:szCs w:val="27"/>
          <w:lang w:eastAsia="tr-TR"/>
        </w:rPr>
        <w:t xml:space="preserve"> kararın, vekalet ücreti ve yargılama giderleri yönünden davacı tarafından, dilekçede yazılı nedenlerle 2577 sayılı İdari Yargılama Usulü Kanunu'nun 49. maddesi uyarınca </w:t>
      </w:r>
      <w:proofErr w:type="spellStart"/>
      <w:r w:rsidRPr="00B14DD5">
        <w:rPr>
          <w:rFonts w:ascii="Times New Roman" w:eastAsia="Times New Roman" w:hAnsi="Times New Roman" w:cs="Times New Roman"/>
          <w:color w:val="000000"/>
          <w:sz w:val="27"/>
          <w:szCs w:val="27"/>
          <w:lang w:eastAsia="tr-TR"/>
        </w:rPr>
        <w:t>temyizen</w:t>
      </w:r>
      <w:proofErr w:type="spellEnd"/>
      <w:r w:rsidRPr="00B14DD5">
        <w:rPr>
          <w:rFonts w:ascii="Times New Roman" w:eastAsia="Times New Roman" w:hAnsi="Times New Roman" w:cs="Times New Roman"/>
          <w:color w:val="000000"/>
          <w:sz w:val="27"/>
          <w:szCs w:val="27"/>
          <w:lang w:eastAsia="tr-TR"/>
        </w:rPr>
        <w:t xml:space="preserve"> incelenerek bozulması isteminden ibarettir.</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YARGILAMA </w:t>
      </w:r>
      <w:proofErr w:type="gramStart"/>
      <w:r w:rsidRPr="00B14DD5">
        <w:rPr>
          <w:rFonts w:ascii="Times New Roman" w:eastAsia="Times New Roman" w:hAnsi="Times New Roman" w:cs="Times New Roman"/>
          <w:color w:val="000000"/>
          <w:sz w:val="27"/>
          <w:szCs w:val="27"/>
          <w:lang w:eastAsia="tr-TR"/>
        </w:rPr>
        <w:t>SÜRECİ :</w:t>
      </w:r>
      <w:proofErr w:type="gramEnd"/>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Dava Konusu </w:t>
      </w:r>
      <w:proofErr w:type="gramStart"/>
      <w:r w:rsidRPr="00B14DD5">
        <w:rPr>
          <w:rFonts w:ascii="Times New Roman" w:eastAsia="Times New Roman" w:hAnsi="Times New Roman" w:cs="Times New Roman"/>
          <w:color w:val="000000"/>
          <w:sz w:val="27"/>
          <w:szCs w:val="27"/>
          <w:lang w:eastAsia="tr-TR"/>
        </w:rPr>
        <w:t>İstem : Dava</w:t>
      </w:r>
      <w:proofErr w:type="gramEnd"/>
      <w:r w:rsidRPr="00B14DD5">
        <w:rPr>
          <w:rFonts w:ascii="Times New Roman" w:eastAsia="Times New Roman" w:hAnsi="Times New Roman" w:cs="Times New Roman"/>
          <w:color w:val="000000"/>
          <w:sz w:val="27"/>
          <w:szCs w:val="27"/>
          <w:lang w:eastAsia="tr-TR"/>
        </w:rPr>
        <w:t xml:space="preserve">; … </w:t>
      </w:r>
      <w:proofErr w:type="gramStart"/>
      <w:r w:rsidRPr="00B14DD5">
        <w:rPr>
          <w:rFonts w:ascii="Times New Roman" w:eastAsia="Times New Roman" w:hAnsi="Times New Roman" w:cs="Times New Roman"/>
          <w:color w:val="000000"/>
          <w:sz w:val="27"/>
          <w:szCs w:val="27"/>
          <w:lang w:eastAsia="tr-TR"/>
        </w:rPr>
        <w:t>Valiliği …</w:t>
      </w:r>
      <w:proofErr w:type="gramEnd"/>
      <w:r w:rsidRPr="00B14DD5">
        <w:rPr>
          <w:rFonts w:ascii="Times New Roman" w:eastAsia="Times New Roman" w:hAnsi="Times New Roman" w:cs="Times New Roman"/>
          <w:color w:val="000000"/>
          <w:sz w:val="27"/>
          <w:szCs w:val="27"/>
          <w:lang w:eastAsia="tr-TR"/>
        </w:rPr>
        <w:t xml:space="preserve"> </w:t>
      </w:r>
      <w:proofErr w:type="gramStart"/>
      <w:r w:rsidRPr="00B14DD5">
        <w:rPr>
          <w:rFonts w:ascii="Times New Roman" w:eastAsia="Times New Roman" w:hAnsi="Times New Roman" w:cs="Times New Roman"/>
          <w:color w:val="000000"/>
          <w:sz w:val="27"/>
          <w:szCs w:val="27"/>
          <w:lang w:eastAsia="tr-TR"/>
        </w:rPr>
        <w:t>olarak</w:t>
      </w:r>
      <w:proofErr w:type="gramEnd"/>
      <w:r w:rsidRPr="00B14DD5">
        <w:rPr>
          <w:rFonts w:ascii="Times New Roman" w:eastAsia="Times New Roman" w:hAnsi="Times New Roman" w:cs="Times New Roman"/>
          <w:color w:val="000000"/>
          <w:sz w:val="27"/>
          <w:szCs w:val="27"/>
          <w:lang w:eastAsia="tr-TR"/>
        </w:rPr>
        <w:t xml:space="preserve"> görev yapan davacının, … Milletvekili …'nün ikinci danışmanı olarak istihdam edilmesi nedeniyle veri hazırlama kontrol işletmeni kadrosuna atanmasına </w:t>
      </w:r>
      <w:proofErr w:type="gramStart"/>
      <w:r w:rsidRPr="00B14DD5">
        <w:rPr>
          <w:rFonts w:ascii="Times New Roman" w:eastAsia="Times New Roman" w:hAnsi="Times New Roman" w:cs="Times New Roman"/>
          <w:color w:val="000000"/>
          <w:sz w:val="27"/>
          <w:szCs w:val="27"/>
          <w:lang w:eastAsia="tr-TR"/>
        </w:rPr>
        <w:t>ilişkin …</w:t>
      </w:r>
      <w:proofErr w:type="gramEnd"/>
      <w:r w:rsidRPr="00B14DD5">
        <w:rPr>
          <w:rFonts w:ascii="Times New Roman" w:eastAsia="Times New Roman" w:hAnsi="Times New Roman" w:cs="Times New Roman"/>
          <w:color w:val="000000"/>
          <w:sz w:val="27"/>
          <w:szCs w:val="27"/>
          <w:lang w:eastAsia="tr-TR"/>
        </w:rPr>
        <w:t xml:space="preserve"> </w:t>
      </w:r>
      <w:proofErr w:type="gramStart"/>
      <w:r w:rsidRPr="00B14DD5">
        <w:rPr>
          <w:rFonts w:ascii="Times New Roman" w:eastAsia="Times New Roman" w:hAnsi="Times New Roman" w:cs="Times New Roman"/>
          <w:color w:val="000000"/>
          <w:sz w:val="27"/>
          <w:szCs w:val="27"/>
          <w:lang w:eastAsia="tr-TR"/>
        </w:rPr>
        <w:t>günlü</w:t>
      </w:r>
      <w:proofErr w:type="gramEnd"/>
      <w:r w:rsidRPr="00B14DD5">
        <w:rPr>
          <w:rFonts w:ascii="Times New Roman" w:eastAsia="Times New Roman" w:hAnsi="Times New Roman" w:cs="Times New Roman"/>
          <w:color w:val="000000"/>
          <w:sz w:val="27"/>
          <w:szCs w:val="27"/>
          <w:lang w:eastAsia="tr-TR"/>
        </w:rPr>
        <w:t xml:space="preserve">, … </w:t>
      </w:r>
      <w:proofErr w:type="gramStart"/>
      <w:r w:rsidRPr="00B14DD5">
        <w:rPr>
          <w:rFonts w:ascii="Times New Roman" w:eastAsia="Times New Roman" w:hAnsi="Times New Roman" w:cs="Times New Roman"/>
          <w:color w:val="000000"/>
          <w:sz w:val="27"/>
          <w:szCs w:val="27"/>
          <w:lang w:eastAsia="tr-TR"/>
        </w:rPr>
        <w:t>sayılı</w:t>
      </w:r>
      <w:proofErr w:type="gramEnd"/>
      <w:r w:rsidRPr="00B14DD5">
        <w:rPr>
          <w:rFonts w:ascii="Times New Roman" w:eastAsia="Times New Roman" w:hAnsi="Times New Roman" w:cs="Times New Roman"/>
          <w:color w:val="000000"/>
          <w:sz w:val="27"/>
          <w:szCs w:val="27"/>
          <w:lang w:eastAsia="tr-TR"/>
        </w:rPr>
        <w:t xml:space="preserve"> işlemin iptali istemiyle açılmıştır.</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İlk Derece Mahkemesi Kararının </w:t>
      </w:r>
      <w:proofErr w:type="gramStart"/>
      <w:r w:rsidRPr="00B14DD5">
        <w:rPr>
          <w:rFonts w:ascii="Times New Roman" w:eastAsia="Times New Roman" w:hAnsi="Times New Roman" w:cs="Times New Roman"/>
          <w:color w:val="000000"/>
          <w:sz w:val="27"/>
          <w:szCs w:val="27"/>
          <w:lang w:eastAsia="tr-TR"/>
        </w:rPr>
        <w:t>Özeti : Danıştay</w:t>
      </w:r>
      <w:proofErr w:type="gramEnd"/>
      <w:r w:rsidRPr="00B14DD5">
        <w:rPr>
          <w:rFonts w:ascii="Times New Roman" w:eastAsia="Times New Roman" w:hAnsi="Times New Roman" w:cs="Times New Roman"/>
          <w:color w:val="000000"/>
          <w:sz w:val="27"/>
          <w:szCs w:val="27"/>
          <w:lang w:eastAsia="tr-TR"/>
        </w:rPr>
        <w:t xml:space="preserve"> Beşinci Dairesinin 22/02/2017 günlü, E:2016/23160, K:2017/3909 sayılı bozma kararına uyularak verilen … İdare Mahkemesinin temyize konu kararıyla; … </w:t>
      </w:r>
      <w:proofErr w:type="gramStart"/>
      <w:r w:rsidRPr="00B14DD5">
        <w:rPr>
          <w:rFonts w:ascii="Times New Roman" w:eastAsia="Times New Roman" w:hAnsi="Times New Roman" w:cs="Times New Roman"/>
          <w:color w:val="000000"/>
          <w:sz w:val="27"/>
          <w:szCs w:val="27"/>
          <w:lang w:eastAsia="tr-TR"/>
        </w:rPr>
        <w:t>Valiliği …</w:t>
      </w:r>
      <w:proofErr w:type="gramEnd"/>
      <w:r w:rsidRPr="00B14DD5">
        <w:rPr>
          <w:rFonts w:ascii="Times New Roman" w:eastAsia="Times New Roman" w:hAnsi="Times New Roman" w:cs="Times New Roman"/>
          <w:color w:val="000000"/>
          <w:sz w:val="27"/>
          <w:szCs w:val="27"/>
          <w:lang w:eastAsia="tr-TR"/>
        </w:rPr>
        <w:t xml:space="preserve"> </w:t>
      </w:r>
      <w:proofErr w:type="gramStart"/>
      <w:r w:rsidRPr="00B14DD5">
        <w:rPr>
          <w:rFonts w:ascii="Times New Roman" w:eastAsia="Times New Roman" w:hAnsi="Times New Roman" w:cs="Times New Roman"/>
          <w:color w:val="000000"/>
          <w:sz w:val="27"/>
          <w:szCs w:val="27"/>
          <w:lang w:eastAsia="tr-TR"/>
        </w:rPr>
        <w:t>olarak</w:t>
      </w:r>
      <w:proofErr w:type="gramEnd"/>
      <w:r w:rsidRPr="00B14DD5">
        <w:rPr>
          <w:rFonts w:ascii="Times New Roman" w:eastAsia="Times New Roman" w:hAnsi="Times New Roman" w:cs="Times New Roman"/>
          <w:color w:val="000000"/>
          <w:sz w:val="27"/>
          <w:szCs w:val="27"/>
          <w:lang w:eastAsia="tr-TR"/>
        </w:rPr>
        <w:t xml:space="preserve"> görev yapan </w:t>
      </w:r>
      <w:r w:rsidRPr="00B14DD5">
        <w:rPr>
          <w:rFonts w:ascii="Times New Roman" w:eastAsia="Times New Roman" w:hAnsi="Times New Roman" w:cs="Times New Roman"/>
          <w:color w:val="000000"/>
          <w:sz w:val="27"/>
          <w:szCs w:val="27"/>
          <w:lang w:eastAsia="tr-TR"/>
        </w:rPr>
        <w:lastRenderedPageBreak/>
        <w:t xml:space="preserve">davacının, … </w:t>
      </w:r>
      <w:proofErr w:type="gramStart"/>
      <w:r w:rsidRPr="00B14DD5">
        <w:rPr>
          <w:rFonts w:ascii="Times New Roman" w:eastAsia="Times New Roman" w:hAnsi="Times New Roman" w:cs="Times New Roman"/>
          <w:color w:val="000000"/>
          <w:sz w:val="27"/>
          <w:szCs w:val="27"/>
          <w:lang w:eastAsia="tr-TR"/>
        </w:rPr>
        <w:t xml:space="preserve">Milletvekili …'nün ikinci danışmanı olarak görevlendirilmesi üzerine davalı idarece iş yoğunluğu gerekçe gösterilerek ve anılan kadronun boş tutulmasının hizmetin aksamasına yol açacağı gerekçesiyle, İçişleri Bakanlığı Personeli Yer Değiştirme ve Atama Yönetmeliği'nin 15. maddesi ve 5442 sayılı İl İdaresi Kanunu'nun 8. maddesi uyarınca davacının 3. dereceli veri hazırlama kontrol işletmeni kadrosuna atanması üzerine bakılmakta olan davanın açıldığı; milletvekili danışmanı olarak görevlendirilen davacının, bu görevinin ne zaman sonlanacağının belli olmamasının </w:t>
      </w:r>
      <w:proofErr w:type="spellStart"/>
      <w:r w:rsidRPr="00B14DD5">
        <w:rPr>
          <w:rFonts w:ascii="Times New Roman" w:eastAsia="Times New Roman" w:hAnsi="Times New Roman" w:cs="Times New Roman"/>
          <w:color w:val="000000"/>
          <w:sz w:val="27"/>
          <w:szCs w:val="27"/>
          <w:lang w:eastAsia="tr-TR"/>
        </w:rPr>
        <w:t>yanısıra</w:t>
      </w:r>
      <w:proofErr w:type="spellEnd"/>
      <w:r w:rsidRPr="00B14DD5">
        <w:rPr>
          <w:rFonts w:ascii="Times New Roman" w:eastAsia="Times New Roman" w:hAnsi="Times New Roman" w:cs="Times New Roman"/>
          <w:color w:val="000000"/>
          <w:sz w:val="27"/>
          <w:szCs w:val="27"/>
          <w:lang w:eastAsia="tr-TR"/>
        </w:rPr>
        <w:t xml:space="preserve">, Türkiye Büyük Millet Meclisi Başkanlığı İdari Teşkilat Kanunu'nda yer alan, danışman olarak görev yapanların bu görevlerinin sona ermesi halinde kendi kurumlarındaki kadro veya pozisyonlarına döneceğine ilişkin düzenlemeden, 657 sayılı Kanun'un 59. maddesi kapsamındaki istisnai bir kadroda görev yapanların değil, kişi için kazanılmış hak teşkil eden bir kadroda görev yapanların anlaşılması gerektiği, istisnai bir memuriyet olan özel kalem müdürlüğünde çalışmakta iken danışman olarak görevlendirilen davacıdan boşalan kadronun, ne zaman sona ereceği belli olmayan bir görevin </w:t>
      </w:r>
      <w:proofErr w:type="spellStart"/>
      <w:r w:rsidRPr="00B14DD5">
        <w:rPr>
          <w:rFonts w:ascii="Times New Roman" w:eastAsia="Times New Roman" w:hAnsi="Times New Roman" w:cs="Times New Roman"/>
          <w:color w:val="000000"/>
          <w:sz w:val="27"/>
          <w:szCs w:val="27"/>
          <w:lang w:eastAsia="tr-TR"/>
        </w:rPr>
        <w:t>akibetine</w:t>
      </w:r>
      <w:proofErr w:type="spellEnd"/>
      <w:r w:rsidRPr="00B14DD5">
        <w:rPr>
          <w:rFonts w:ascii="Times New Roman" w:eastAsia="Times New Roman" w:hAnsi="Times New Roman" w:cs="Times New Roman"/>
          <w:color w:val="000000"/>
          <w:sz w:val="27"/>
          <w:szCs w:val="27"/>
          <w:lang w:eastAsia="tr-TR"/>
        </w:rPr>
        <w:t xml:space="preserve"> bağlı olarak boş tutulması kamu yararı ve hizmet gereklerine uygun düşmeyeceğinden dava konusu işlemde hukuka aykırılık bulunmadığı, öte yandan; davacının kazanılmış hak aylık derecesine uygun bir göreve atandığı da dosyadaki belgelerden anlaşıldığı, dava konusu işlemde bu yönüyle de hukuka aykırılık bulunmadığı gerekçesiyle dava reddedilmiştir.</w:t>
      </w:r>
      <w:proofErr w:type="gramEnd"/>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TEMYİZ EDENİN </w:t>
      </w:r>
      <w:proofErr w:type="gramStart"/>
      <w:r w:rsidRPr="00B14DD5">
        <w:rPr>
          <w:rFonts w:ascii="Times New Roman" w:eastAsia="Times New Roman" w:hAnsi="Times New Roman" w:cs="Times New Roman"/>
          <w:color w:val="000000"/>
          <w:sz w:val="27"/>
          <w:szCs w:val="27"/>
          <w:lang w:eastAsia="tr-TR"/>
        </w:rPr>
        <w:t>İDDİALARI : Davacı</w:t>
      </w:r>
      <w:proofErr w:type="gramEnd"/>
      <w:r w:rsidRPr="00B14DD5">
        <w:rPr>
          <w:rFonts w:ascii="Times New Roman" w:eastAsia="Times New Roman" w:hAnsi="Times New Roman" w:cs="Times New Roman"/>
          <w:color w:val="000000"/>
          <w:sz w:val="27"/>
          <w:szCs w:val="27"/>
          <w:lang w:eastAsia="tr-TR"/>
        </w:rPr>
        <w:t xml:space="preserve"> tarafından; … İl Kültür ve Turizm İl Müdürlüğü emrine il müdür yardımcısı olarak atandığı, dava konusuz kaldığından dolayı davanın reddine karar verildiği, haksız idari işleme karşı dava açmak zorunda kaldığı, lehine </w:t>
      </w:r>
      <w:proofErr w:type="gramStart"/>
      <w:r w:rsidRPr="00B14DD5">
        <w:rPr>
          <w:rFonts w:ascii="Times New Roman" w:eastAsia="Times New Roman" w:hAnsi="Times New Roman" w:cs="Times New Roman"/>
          <w:color w:val="000000"/>
          <w:sz w:val="27"/>
          <w:szCs w:val="27"/>
          <w:lang w:eastAsia="tr-TR"/>
        </w:rPr>
        <w:t>vekalet</w:t>
      </w:r>
      <w:proofErr w:type="gramEnd"/>
      <w:r w:rsidRPr="00B14DD5">
        <w:rPr>
          <w:rFonts w:ascii="Times New Roman" w:eastAsia="Times New Roman" w:hAnsi="Times New Roman" w:cs="Times New Roman"/>
          <w:color w:val="000000"/>
          <w:sz w:val="27"/>
          <w:szCs w:val="27"/>
          <w:lang w:eastAsia="tr-TR"/>
        </w:rPr>
        <w:t xml:space="preserve"> ücretine hükmedilerek yargılama giderlerinin de davalıdan tahsiline karar verilmesi gerektiği, ileri sürülmektedir.</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KARŞI TARAFIN </w:t>
      </w:r>
      <w:proofErr w:type="gramStart"/>
      <w:r w:rsidRPr="00B14DD5">
        <w:rPr>
          <w:rFonts w:ascii="Times New Roman" w:eastAsia="Times New Roman" w:hAnsi="Times New Roman" w:cs="Times New Roman"/>
          <w:color w:val="000000"/>
          <w:sz w:val="27"/>
          <w:szCs w:val="27"/>
          <w:lang w:eastAsia="tr-TR"/>
        </w:rPr>
        <w:t>CEVABI : Temyiz</w:t>
      </w:r>
      <w:proofErr w:type="gramEnd"/>
      <w:r w:rsidRPr="00B14DD5">
        <w:rPr>
          <w:rFonts w:ascii="Times New Roman" w:eastAsia="Times New Roman" w:hAnsi="Times New Roman" w:cs="Times New Roman"/>
          <w:color w:val="000000"/>
          <w:sz w:val="27"/>
          <w:szCs w:val="27"/>
          <w:lang w:eastAsia="tr-TR"/>
        </w:rPr>
        <w:t xml:space="preserve"> isteminin reddi gerektiği yolundadır.</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DANIŞTAY TETKİK </w:t>
      </w:r>
      <w:proofErr w:type="gramStart"/>
      <w:r w:rsidRPr="00B14DD5">
        <w:rPr>
          <w:rFonts w:ascii="Times New Roman" w:eastAsia="Times New Roman" w:hAnsi="Times New Roman" w:cs="Times New Roman"/>
          <w:color w:val="000000"/>
          <w:sz w:val="27"/>
          <w:szCs w:val="27"/>
          <w:lang w:eastAsia="tr-TR"/>
        </w:rPr>
        <w:t>HAKİMİ</w:t>
      </w:r>
      <w:proofErr w:type="gramEnd"/>
      <w:r w:rsidRPr="00B14DD5">
        <w:rPr>
          <w:rFonts w:ascii="Times New Roman" w:eastAsia="Times New Roman" w:hAnsi="Times New Roman" w:cs="Times New Roman"/>
          <w:color w:val="000000"/>
          <w:sz w:val="27"/>
          <w:szCs w:val="27"/>
          <w:lang w:eastAsia="tr-TR"/>
        </w:rPr>
        <w:t xml:space="preserve"> : …</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gramStart"/>
      <w:r w:rsidRPr="00B14DD5">
        <w:rPr>
          <w:rFonts w:ascii="Times New Roman" w:eastAsia="Times New Roman" w:hAnsi="Times New Roman" w:cs="Times New Roman"/>
          <w:color w:val="000000"/>
          <w:sz w:val="27"/>
          <w:szCs w:val="27"/>
          <w:lang w:eastAsia="tr-TR"/>
        </w:rPr>
        <w:t>DÜŞÜNCESİ : Temyiz</w:t>
      </w:r>
      <w:proofErr w:type="gramEnd"/>
      <w:r w:rsidRPr="00B14DD5">
        <w:rPr>
          <w:rFonts w:ascii="Times New Roman" w:eastAsia="Times New Roman" w:hAnsi="Times New Roman" w:cs="Times New Roman"/>
          <w:color w:val="000000"/>
          <w:sz w:val="27"/>
          <w:szCs w:val="27"/>
          <w:lang w:eastAsia="tr-TR"/>
        </w:rPr>
        <w:t xml:space="preserve"> isteminin reddi ile usul ve yasaya uygun olan İdare Mahkemesi kararının onanması gerektiği düşünülmektedir.</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TÜRK MİLLETİ ADINA</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Karar veren Danıştay İkinci Dairesince; Danıştay Beşinci Dairesi tarafından, Danıştay Başkanlık Kurulunun 18/12/2020 günlü, K:2020/62 sayılı kararının "Ortak Hükümler" kısmının 6. fıkrası uyarınca, ayrıca bir gönderme kararı verilmeksizin Dairemize iletilen dosyada, Tetkik </w:t>
      </w:r>
      <w:proofErr w:type="gramStart"/>
      <w:r w:rsidRPr="00B14DD5">
        <w:rPr>
          <w:rFonts w:ascii="Times New Roman" w:eastAsia="Times New Roman" w:hAnsi="Times New Roman" w:cs="Times New Roman"/>
          <w:color w:val="000000"/>
          <w:sz w:val="27"/>
          <w:szCs w:val="27"/>
          <w:lang w:eastAsia="tr-TR"/>
        </w:rPr>
        <w:t>Hakiminin</w:t>
      </w:r>
      <w:proofErr w:type="gramEnd"/>
      <w:r w:rsidRPr="00B14DD5">
        <w:rPr>
          <w:rFonts w:ascii="Times New Roman" w:eastAsia="Times New Roman" w:hAnsi="Times New Roman" w:cs="Times New Roman"/>
          <w:color w:val="000000"/>
          <w:sz w:val="27"/>
          <w:szCs w:val="27"/>
          <w:lang w:eastAsia="tr-TR"/>
        </w:rPr>
        <w:t xml:space="preserve"> açıklamaları dinlendikten ve dosyadaki belgeler incelendikten sonra gereği görüşüldü:</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HUKUKİ </w:t>
      </w:r>
      <w:proofErr w:type="gramStart"/>
      <w:r w:rsidRPr="00B14DD5">
        <w:rPr>
          <w:rFonts w:ascii="Times New Roman" w:eastAsia="Times New Roman" w:hAnsi="Times New Roman" w:cs="Times New Roman"/>
          <w:color w:val="000000"/>
          <w:sz w:val="27"/>
          <w:szCs w:val="27"/>
          <w:lang w:eastAsia="tr-TR"/>
        </w:rPr>
        <w:t>DEĞERLENDİRME :</w:t>
      </w:r>
      <w:proofErr w:type="gramEnd"/>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İdare ve vergi mahkemelerinin nihai kararlarının </w:t>
      </w:r>
      <w:proofErr w:type="spellStart"/>
      <w:r w:rsidRPr="00B14DD5">
        <w:rPr>
          <w:rFonts w:ascii="Times New Roman" w:eastAsia="Times New Roman" w:hAnsi="Times New Roman" w:cs="Times New Roman"/>
          <w:color w:val="000000"/>
          <w:sz w:val="27"/>
          <w:szCs w:val="27"/>
          <w:lang w:eastAsia="tr-TR"/>
        </w:rPr>
        <w:t>temyizen</w:t>
      </w:r>
      <w:proofErr w:type="spellEnd"/>
      <w:r w:rsidRPr="00B14DD5">
        <w:rPr>
          <w:rFonts w:ascii="Times New Roman" w:eastAsia="Times New Roman" w:hAnsi="Times New Roman" w:cs="Times New Roman"/>
          <w:color w:val="000000"/>
          <w:sz w:val="27"/>
          <w:szCs w:val="27"/>
          <w:lang w:eastAsia="tr-TR"/>
        </w:rPr>
        <w:t xml:space="preserve"> bozulması, 2577 sayılı İdari Yargılama Usulü Kanunu'nun 49. maddesinde yer alan sebeplerden birinin varlığı halinde mümkündür.</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proofErr w:type="spellStart"/>
      <w:r w:rsidRPr="00B14DD5">
        <w:rPr>
          <w:rFonts w:ascii="Times New Roman" w:eastAsia="Times New Roman" w:hAnsi="Times New Roman" w:cs="Times New Roman"/>
          <w:color w:val="000000"/>
          <w:sz w:val="27"/>
          <w:szCs w:val="27"/>
          <w:lang w:eastAsia="tr-TR"/>
        </w:rPr>
        <w:t>Temyizen</w:t>
      </w:r>
      <w:proofErr w:type="spellEnd"/>
      <w:r w:rsidRPr="00B14DD5">
        <w:rPr>
          <w:rFonts w:ascii="Times New Roman" w:eastAsia="Times New Roman" w:hAnsi="Times New Roman" w:cs="Times New Roman"/>
          <w:color w:val="000000"/>
          <w:sz w:val="27"/>
          <w:szCs w:val="27"/>
          <w:lang w:eastAsia="tr-TR"/>
        </w:rPr>
        <w:t xml:space="preserve"> incelenen karar usul ve hukuka uygun olup, dilekçede ileri sürülen temyiz nedenleri kararın bozulmasını gerektirecek nitelikte görülmemiştir.</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KARAR </w:t>
      </w:r>
      <w:proofErr w:type="gramStart"/>
      <w:r w:rsidRPr="00B14DD5">
        <w:rPr>
          <w:rFonts w:ascii="Times New Roman" w:eastAsia="Times New Roman" w:hAnsi="Times New Roman" w:cs="Times New Roman"/>
          <w:color w:val="000000"/>
          <w:sz w:val="27"/>
          <w:szCs w:val="27"/>
          <w:lang w:eastAsia="tr-TR"/>
        </w:rPr>
        <w:t>SONUCU :</w:t>
      </w:r>
      <w:proofErr w:type="gramEnd"/>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Açıklanan nedenlerle;</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1. DAVACININ TEMYİZ İSTEMİNİN REDDİNE,</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2. … İdare Mahkemesince </w:t>
      </w:r>
      <w:proofErr w:type="gramStart"/>
      <w:r w:rsidRPr="00B14DD5">
        <w:rPr>
          <w:rFonts w:ascii="Times New Roman" w:eastAsia="Times New Roman" w:hAnsi="Times New Roman" w:cs="Times New Roman"/>
          <w:color w:val="000000"/>
          <w:sz w:val="27"/>
          <w:szCs w:val="27"/>
          <w:lang w:eastAsia="tr-TR"/>
        </w:rPr>
        <w:t>verilen …</w:t>
      </w:r>
      <w:proofErr w:type="gramEnd"/>
      <w:r w:rsidRPr="00B14DD5">
        <w:rPr>
          <w:rFonts w:ascii="Times New Roman" w:eastAsia="Times New Roman" w:hAnsi="Times New Roman" w:cs="Times New Roman"/>
          <w:color w:val="000000"/>
          <w:sz w:val="27"/>
          <w:szCs w:val="27"/>
          <w:lang w:eastAsia="tr-TR"/>
        </w:rPr>
        <w:t xml:space="preserve"> günlü, E</w:t>
      </w:r>
      <w:proofErr w:type="gramStart"/>
      <w:r w:rsidRPr="00B14DD5">
        <w:rPr>
          <w:rFonts w:ascii="Times New Roman" w:eastAsia="Times New Roman" w:hAnsi="Times New Roman" w:cs="Times New Roman"/>
          <w:color w:val="000000"/>
          <w:sz w:val="27"/>
          <w:szCs w:val="27"/>
          <w:lang w:eastAsia="tr-TR"/>
        </w:rPr>
        <w:t>:…,</w:t>
      </w:r>
      <w:proofErr w:type="gramEnd"/>
      <w:r w:rsidRPr="00B14DD5">
        <w:rPr>
          <w:rFonts w:ascii="Times New Roman" w:eastAsia="Times New Roman" w:hAnsi="Times New Roman" w:cs="Times New Roman"/>
          <w:color w:val="000000"/>
          <w:sz w:val="27"/>
          <w:szCs w:val="27"/>
          <w:lang w:eastAsia="tr-TR"/>
        </w:rPr>
        <w:t xml:space="preserve"> K:… </w:t>
      </w:r>
      <w:proofErr w:type="gramStart"/>
      <w:r w:rsidRPr="00B14DD5">
        <w:rPr>
          <w:rFonts w:ascii="Times New Roman" w:eastAsia="Times New Roman" w:hAnsi="Times New Roman" w:cs="Times New Roman"/>
          <w:color w:val="000000"/>
          <w:sz w:val="27"/>
          <w:szCs w:val="27"/>
          <w:lang w:eastAsia="tr-TR"/>
        </w:rPr>
        <w:t>sayılı</w:t>
      </w:r>
      <w:proofErr w:type="gramEnd"/>
      <w:r w:rsidRPr="00B14DD5">
        <w:rPr>
          <w:rFonts w:ascii="Times New Roman" w:eastAsia="Times New Roman" w:hAnsi="Times New Roman" w:cs="Times New Roman"/>
          <w:color w:val="000000"/>
          <w:sz w:val="27"/>
          <w:szCs w:val="27"/>
          <w:lang w:eastAsia="tr-TR"/>
        </w:rPr>
        <w:t xml:space="preserve"> kararın temyiz edilen kısmının ONANMASINA,</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3. Temyiz giderlerinin istemde bulunan davacı üzerinde bırakılmasına,</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4. Dosyanın Mahkemesine gönderilmesine,</w:t>
      </w:r>
    </w:p>
    <w:p w:rsidR="00B14DD5" w:rsidRPr="00B14DD5" w:rsidRDefault="00B14DD5" w:rsidP="00B14DD5">
      <w:pPr>
        <w:spacing w:before="100" w:beforeAutospacing="1" w:after="100" w:afterAutospacing="1" w:line="240" w:lineRule="auto"/>
        <w:rPr>
          <w:rFonts w:ascii="Times New Roman" w:eastAsia="Times New Roman" w:hAnsi="Times New Roman" w:cs="Times New Roman"/>
          <w:color w:val="000000"/>
          <w:sz w:val="27"/>
          <w:szCs w:val="27"/>
          <w:lang w:eastAsia="tr-TR"/>
        </w:rPr>
      </w:pPr>
      <w:r w:rsidRPr="00B14DD5">
        <w:rPr>
          <w:rFonts w:ascii="Times New Roman" w:eastAsia="Times New Roman" w:hAnsi="Times New Roman" w:cs="Times New Roman"/>
          <w:color w:val="000000"/>
          <w:sz w:val="27"/>
          <w:szCs w:val="27"/>
          <w:lang w:eastAsia="tr-TR"/>
        </w:rPr>
        <w:t xml:space="preserve">5. 2577 sayılı Kanun'un (Geçici 8. maddesi uyarınca uygulanmasına devam edilen) 54. maddesinin 1. fıkrası uyarınca bu kararın tebliğ tarihini izleyen günden itibaren (15) </w:t>
      </w:r>
      <w:proofErr w:type="spellStart"/>
      <w:r w:rsidRPr="00B14DD5">
        <w:rPr>
          <w:rFonts w:ascii="Times New Roman" w:eastAsia="Times New Roman" w:hAnsi="Times New Roman" w:cs="Times New Roman"/>
          <w:color w:val="000000"/>
          <w:sz w:val="27"/>
          <w:szCs w:val="27"/>
          <w:lang w:eastAsia="tr-TR"/>
        </w:rPr>
        <w:t>onbeş</w:t>
      </w:r>
      <w:proofErr w:type="spellEnd"/>
      <w:r w:rsidRPr="00B14DD5">
        <w:rPr>
          <w:rFonts w:ascii="Times New Roman" w:eastAsia="Times New Roman" w:hAnsi="Times New Roman" w:cs="Times New Roman"/>
          <w:color w:val="000000"/>
          <w:sz w:val="27"/>
          <w:szCs w:val="27"/>
          <w:lang w:eastAsia="tr-TR"/>
        </w:rPr>
        <w:t xml:space="preserve"> gün içinde Danıştay'da karar düzeltme yolu açık olmak üzere, 17.03.2021 tarihinde oybirliğiyle karar verildi.</w:t>
      </w:r>
    </w:p>
    <w:p w:rsidR="006219B2" w:rsidRDefault="006219B2"/>
    <w:sectPr w:rsidR="006219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D1012"/>
    <w:multiLevelType w:val="multilevel"/>
    <w:tmpl w:val="63449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DD5"/>
    <w:rsid w:val="003C2097"/>
    <w:rsid w:val="006219B2"/>
    <w:rsid w:val="00B14DD5"/>
    <w:rsid w:val="00E05F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72AD02-3666-4ADC-B83A-7B2DAB76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B14DD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6669706">
      <w:bodyDiv w:val="1"/>
      <w:marLeft w:val="0"/>
      <w:marRight w:val="0"/>
      <w:marTop w:val="0"/>
      <w:marBottom w:val="0"/>
      <w:divBdr>
        <w:top w:val="none" w:sz="0" w:space="0" w:color="auto"/>
        <w:left w:val="none" w:sz="0" w:space="0" w:color="auto"/>
        <w:bottom w:val="none" w:sz="0" w:space="0" w:color="auto"/>
        <w:right w:val="none" w:sz="0" w:space="0" w:color="auto"/>
      </w:divBdr>
      <w:divsChild>
        <w:div w:id="1911234289">
          <w:marLeft w:val="0"/>
          <w:marRight w:val="0"/>
          <w:marTop w:val="0"/>
          <w:marBottom w:val="0"/>
          <w:divBdr>
            <w:top w:val="none" w:sz="0" w:space="0" w:color="auto"/>
            <w:left w:val="none" w:sz="0" w:space="0" w:color="auto"/>
            <w:bottom w:val="none" w:sz="0" w:space="0" w:color="auto"/>
            <w:right w:val="none" w:sz="0" w:space="0" w:color="auto"/>
          </w:divBdr>
        </w:div>
        <w:div w:id="513349463">
          <w:marLeft w:val="0"/>
          <w:marRight w:val="0"/>
          <w:marTop w:val="0"/>
          <w:marBottom w:val="0"/>
          <w:divBdr>
            <w:top w:val="none" w:sz="0" w:space="0" w:color="auto"/>
            <w:left w:val="none" w:sz="0" w:space="0" w:color="auto"/>
            <w:bottom w:val="none" w:sz="0" w:space="0" w:color="auto"/>
            <w:right w:val="none" w:sz="0" w:space="0" w:color="auto"/>
          </w:divBdr>
          <w:divsChild>
            <w:div w:id="239337713">
              <w:marLeft w:val="0"/>
              <w:marRight w:val="0"/>
              <w:marTop w:val="0"/>
              <w:marBottom w:val="0"/>
              <w:divBdr>
                <w:top w:val="none" w:sz="0" w:space="0" w:color="auto"/>
                <w:left w:val="none" w:sz="0" w:space="0" w:color="auto"/>
                <w:bottom w:val="none" w:sz="0" w:space="0" w:color="auto"/>
                <w:right w:val="none" w:sz="0" w:space="0" w:color="auto"/>
              </w:divBdr>
            </w:div>
          </w:divsChild>
        </w:div>
        <w:div w:id="1808472265">
          <w:marLeft w:val="0"/>
          <w:marRight w:val="0"/>
          <w:marTop w:val="0"/>
          <w:marBottom w:val="0"/>
          <w:divBdr>
            <w:top w:val="none" w:sz="0" w:space="0" w:color="auto"/>
            <w:left w:val="none" w:sz="0" w:space="0" w:color="auto"/>
            <w:bottom w:val="none" w:sz="0" w:space="0" w:color="auto"/>
            <w:right w:val="none" w:sz="0" w:space="0" w:color="auto"/>
          </w:divBdr>
        </w:div>
        <w:div w:id="17962944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770</Words>
  <Characters>4392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COLAK</dc:creator>
  <cp:keywords/>
  <dc:description/>
  <cp:lastModifiedBy>Adnan COLAK</cp:lastModifiedBy>
  <cp:revision>1</cp:revision>
  <dcterms:created xsi:type="dcterms:W3CDTF">2021-10-25T13:16:00Z</dcterms:created>
  <dcterms:modified xsi:type="dcterms:W3CDTF">2021-10-25T13:16:00Z</dcterms:modified>
</cp:coreProperties>
</file>