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7196" w:rsidRPr="008E7196" w:rsidRDefault="008E7196" w:rsidP="008E7196">
      <w:pPr>
        <w:spacing w:after="0" w:line="240" w:lineRule="auto"/>
        <w:jc w:val="center"/>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b/>
          <w:bCs/>
          <w:color w:val="000000"/>
          <w:sz w:val="27"/>
          <w:szCs w:val="27"/>
          <w:lang w:eastAsia="tr-TR"/>
        </w:rPr>
        <w:t>T.C.</w:t>
      </w:r>
      <w:r w:rsidRPr="008E7196">
        <w:rPr>
          <w:rFonts w:ascii="Times New Roman" w:eastAsia="Times New Roman" w:hAnsi="Times New Roman" w:cs="Times New Roman"/>
          <w:b/>
          <w:bCs/>
          <w:color w:val="000000"/>
          <w:sz w:val="27"/>
          <w:szCs w:val="27"/>
          <w:lang w:eastAsia="tr-TR"/>
        </w:rPr>
        <w:br/>
        <w:t>DANIŞTAY</w:t>
      </w:r>
      <w:r w:rsidRPr="008E7196">
        <w:rPr>
          <w:rFonts w:ascii="Times New Roman" w:eastAsia="Times New Roman" w:hAnsi="Times New Roman" w:cs="Times New Roman"/>
          <w:b/>
          <w:bCs/>
          <w:color w:val="000000"/>
          <w:sz w:val="27"/>
          <w:szCs w:val="27"/>
          <w:lang w:eastAsia="tr-TR"/>
        </w:rPr>
        <w:br/>
        <w:t>ONİKİNCİ DAİRE</w:t>
      </w:r>
    </w:p>
    <w:p w:rsidR="008E7196" w:rsidRPr="008E7196" w:rsidRDefault="008E7196" w:rsidP="008E7196">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8E7196" w:rsidRPr="008E7196" w:rsidTr="008E7196">
        <w:trPr>
          <w:tblCellSpacing w:w="15" w:type="dxa"/>
        </w:trPr>
        <w:tc>
          <w:tcPr>
            <w:tcW w:w="0" w:type="auto"/>
            <w:vAlign w:val="center"/>
            <w:hideMark/>
          </w:tcPr>
          <w:p w:rsidR="008E7196" w:rsidRPr="008E7196" w:rsidRDefault="008E7196" w:rsidP="008E7196">
            <w:pPr>
              <w:spacing w:after="0"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Esas</w:t>
            </w:r>
          </w:p>
        </w:tc>
        <w:tc>
          <w:tcPr>
            <w:tcW w:w="0" w:type="auto"/>
            <w:vAlign w:val="center"/>
            <w:hideMark/>
          </w:tcPr>
          <w:p w:rsidR="008E7196" w:rsidRPr="008E7196" w:rsidRDefault="008E7196" w:rsidP="008E7196">
            <w:pPr>
              <w:spacing w:after="0"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 2019/1199</w:t>
            </w:r>
          </w:p>
        </w:tc>
      </w:tr>
      <w:tr w:rsidR="008E7196" w:rsidRPr="008E7196" w:rsidTr="008E7196">
        <w:trPr>
          <w:tblCellSpacing w:w="15" w:type="dxa"/>
        </w:trPr>
        <w:tc>
          <w:tcPr>
            <w:tcW w:w="0" w:type="auto"/>
            <w:vAlign w:val="center"/>
            <w:hideMark/>
          </w:tcPr>
          <w:p w:rsidR="008E7196" w:rsidRPr="008E7196" w:rsidRDefault="008E7196" w:rsidP="008E7196">
            <w:pPr>
              <w:spacing w:after="0"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Karar</w:t>
            </w:r>
          </w:p>
        </w:tc>
        <w:tc>
          <w:tcPr>
            <w:tcW w:w="0" w:type="auto"/>
            <w:vAlign w:val="center"/>
            <w:hideMark/>
          </w:tcPr>
          <w:p w:rsidR="008E7196" w:rsidRPr="008E7196" w:rsidRDefault="008E7196" w:rsidP="008E7196">
            <w:pPr>
              <w:spacing w:after="0"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 2020/4316</w:t>
            </w:r>
          </w:p>
        </w:tc>
      </w:tr>
      <w:tr w:rsidR="008E7196" w:rsidRPr="008E7196" w:rsidTr="008E7196">
        <w:trPr>
          <w:tblCellSpacing w:w="15" w:type="dxa"/>
        </w:trPr>
        <w:tc>
          <w:tcPr>
            <w:tcW w:w="0" w:type="auto"/>
            <w:vAlign w:val="center"/>
            <w:hideMark/>
          </w:tcPr>
          <w:p w:rsidR="008E7196" w:rsidRPr="008E7196" w:rsidRDefault="008E7196" w:rsidP="008E7196">
            <w:pPr>
              <w:spacing w:after="0"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Tarih</w:t>
            </w:r>
          </w:p>
        </w:tc>
        <w:tc>
          <w:tcPr>
            <w:tcW w:w="0" w:type="auto"/>
            <w:vAlign w:val="center"/>
            <w:hideMark/>
          </w:tcPr>
          <w:p w:rsidR="008E7196" w:rsidRPr="008E7196" w:rsidRDefault="008E7196" w:rsidP="008E7196">
            <w:pPr>
              <w:spacing w:after="0"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 16.12.2020</w:t>
            </w:r>
          </w:p>
        </w:tc>
      </w:tr>
    </w:tbl>
    <w:p w:rsidR="008E7196" w:rsidRPr="008E7196" w:rsidRDefault="008E7196" w:rsidP="008E7196">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ÖĞRETMENİN KENDİ ARABASINDAKİ CİNSEL FANTEZİSİNE DANIŞTAY'DAN ONAY</w:t>
      </w:r>
    </w:p>
    <w:p w:rsidR="008E7196" w:rsidRPr="008E7196" w:rsidRDefault="008E7196" w:rsidP="008E7196">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SINIF ÖĞRETMENİNİN KENDİ ARABASININ İÇERİSİNDE BİR KADINLA CİNSEL İLİŞKİYE GİRMESİ FİİLİ</w:t>
      </w:r>
    </w:p>
    <w:p w:rsidR="008E7196" w:rsidRPr="008E7196" w:rsidRDefault="008E7196" w:rsidP="008E7196">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BİR YIL KIDEM İNDİRME CEZASI</w:t>
      </w:r>
    </w:p>
    <w:p w:rsidR="008E7196" w:rsidRPr="008E7196" w:rsidRDefault="008E7196" w:rsidP="008E7196">
      <w:pPr>
        <w:spacing w:after="0"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br/>
        <w:t>(4357 s. İÖK m. 7) (2709 s. Anayasa m. 20)</w:t>
      </w:r>
    </w:p>
    <w:p w:rsidR="008E7196" w:rsidRPr="008E7196" w:rsidRDefault="008E7196" w:rsidP="008E7196">
      <w:pPr>
        <w:spacing w:after="0"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b/>
          <w:bCs/>
          <w:color w:val="000000"/>
          <w:sz w:val="27"/>
          <w:szCs w:val="27"/>
          <w:lang w:eastAsia="tr-TR"/>
        </w:rPr>
        <w:t>ÖZET</w:t>
      </w:r>
    </w:p>
    <w:p w:rsidR="008E7196" w:rsidRPr="008E7196" w:rsidRDefault="008E7196" w:rsidP="008E7196">
      <w:pPr>
        <w:spacing w:after="0"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27.07.2021 tarihinde www.memurlar.net’te “Öğretmenin kendi arabasındaki cinsel fantezisine Danıştay'dan onay” başlığıyla yayınlanan Danıştay 12. Daire kararı. Daire, sınıf öğretmeninin kendi arabasının içerisinde bir kadınla cinsel ilişkiye girmesi fiiline verilen bir yıl kıdem indirme cezasıyla cezalandırılmasının iptaline karar verdi.</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TEMYİZ EDEN (DAVALI) : … Valiliği / …</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8E7196">
        <w:rPr>
          <w:rFonts w:ascii="Times New Roman" w:eastAsia="Times New Roman" w:hAnsi="Times New Roman" w:cs="Times New Roman"/>
          <w:color w:val="000000"/>
          <w:sz w:val="27"/>
          <w:szCs w:val="27"/>
          <w:lang w:eastAsia="tr-TR"/>
        </w:rPr>
        <w:t>VEKİLİ : Av.</w:t>
      </w:r>
      <w:proofErr w:type="gramEnd"/>
      <w:r w:rsidRPr="008E7196">
        <w:rPr>
          <w:rFonts w:ascii="Times New Roman" w:eastAsia="Times New Roman" w:hAnsi="Times New Roman" w:cs="Times New Roman"/>
          <w:color w:val="000000"/>
          <w:sz w:val="27"/>
          <w:szCs w:val="27"/>
          <w:lang w:eastAsia="tr-TR"/>
        </w:rPr>
        <w:t xml:space="preserve"> …</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KARŞI TARAF (DAVACI) : …</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8E7196">
        <w:rPr>
          <w:rFonts w:ascii="Times New Roman" w:eastAsia="Times New Roman" w:hAnsi="Times New Roman" w:cs="Times New Roman"/>
          <w:color w:val="000000"/>
          <w:sz w:val="27"/>
          <w:szCs w:val="27"/>
          <w:lang w:eastAsia="tr-TR"/>
        </w:rPr>
        <w:t>VEKİLİ : Av.</w:t>
      </w:r>
      <w:proofErr w:type="gramEnd"/>
      <w:r w:rsidRPr="008E7196">
        <w:rPr>
          <w:rFonts w:ascii="Times New Roman" w:eastAsia="Times New Roman" w:hAnsi="Times New Roman" w:cs="Times New Roman"/>
          <w:color w:val="000000"/>
          <w:sz w:val="27"/>
          <w:szCs w:val="27"/>
          <w:lang w:eastAsia="tr-TR"/>
        </w:rPr>
        <w:t xml:space="preserve"> …</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 xml:space="preserve">İSTEMİN KONUSU : … İdare </w:t>
      </w:r>
      <w:proofErr w:type="gramStart"/>
      <w:r w:rsidRPr="008E7196">
        <w:rPr>
          <w:rFonts w:ascii="Times New Roman" w:eastAsia="Times New Roman" w:hAnsi="Times New Roman" w:cs="Times New Roman"/>
          <w:color w:val="000000"/>
          <w:sz w:val="27"/>
          <w:szCs w:val="27"/>
          <w:lang w:eastAsia="tr-TR"/>
        </w:rPr>
        <w:t>Mahkemesinin …</w:t>
      </w:r>
      <w:proofErr w:type="gramEnd"/>
      <w:r w:rsidRPr="008E7196">
        <w:rPr>
          <w:rFonts w:ascii="Times New Roman" w:eastAsia="Times New Roman" w:hAnsi="Times New Roman" w:cs="Times New Roman"/>
          <w:color w:val="000000"/>
          <w:sz w:val="27"/>
          <w:szCs w:val="27"/>
          <w:lang w:eastAsia="tr-TR"/>
        </w:rPr>
        <w:t xml:space="preserve"> tarih ve E</w:t>
      </w:r>
      <w:proofErr w:type="gramStart"/>
      <w:r w:rsidRPr="008E7196">
        <w:rPr>
          <w:rFonts w:ascii="Times New Roman" w:eastAsia="Times New Roman" w:hAnsi="Times New Roman" w:cs="Times New Roman"/>
          <w:color w:val="000000"/>
          <w:sz w:val="27"/>
          <w:szCs w:val="27"/>
          <w:lang w:eastAsia="tr-TR"/>
        </w:rPr>
        <w:t>:…,</w:t>
      </w:r>
      <w:proofErr w:type="gramEnd"/>
      <w:r w:rsidRPr="008E7196">
        <w:rPr>
          <w:rFonts w:ascii="Times New Roman" w:eastAsia="Times New Roman" w:hAnsi="Times New Roman" w:cs="Times New Roman"/>
          <w:color w:val="000000"/>
          <w:sz w:val="27"/>
          <w:szCs w:val="27"/>
          <w:lang w:eastAsia="tr-TR"/>
        </w:rPr>
        <w:t xml:space="preserve"> K:… </w:t>
      </w:r>
      <w:proofErr w:type="gramStart"/>
      <w:r w:rsidRPr="008E7196">
        <w:rPr>
          <w:rFonts w:ascii="Times New Roman" w:eastAsia="Times New Roman" w:hAnsi="Times New Roman" w:cs="Times New Roman"/>
          <w:color w:val="000000"/>
          <w:sz w:val="27"/>
          <w:szCs w:val="27"/>
          <w:lang w:eastAsia="tr-TR"/>
        </w:rPr>
        <w:t>sayılı</w:t>
      </w:r>
      <w:proofErr w:type="gramEnd"/>
      <w:r w:rsidRPr="008E7196">
        <w:rPr>
          <w:rFonts w:ascii="Times New Roman" w:eastAsia="Times New Roman" w:hAnsi="Times New Roman" w:cs="Times New Roman"/>
          <w:color w:val="000000"/>
          <w:sz w:val="27"/>
          <w:szCs w:val="27"/>
          <w:lang w:eastAsia="tr-TR"/>
        </w:rPr>
        <w:t xml:space="preserve"> kararının </w:t>
      </w:r>
      <w:proofErr w:type="spellStart"/>
      <w:r w:rsidRPr="008E7196">
        <w:rPr>
          <w:rFonts w:ascii="Times New Roman" w:eastAsia="Times New Roman" w:hAnsi="Times New Roman" w:cs="Times New Roman"/>
          <w:color w:val="000000"/>
          <w:sz w:val="27"/>
          <w:szCs w:val="27"/>
          <w:lang w:eastAsia="tr-TR"/>
        </w:rPr>
        <w:t>temyizen</w:t>
      </w:r>
      <w:proofErr w:type="spellEnd"/>
      <w:r w:rsidRPr="008E7196">
        <w:rPr>
          <w:rFonts w:ascii="Times New Roman" w:eastAsia="Times New Roman" w:hAnsi="Times New Roman" w:cs="Times New Roman"/>
          <w:color w:val="000000"/>
          <w:sz w:val="27"/>
          <w:szCs w:val="27"/>
          <w:lang w:eastAsia="tr-TR"/>
        </w:rPr>
        <w:t xml:space="preserve"> incelenerek bozulması istenilmektedir.</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 xml:space="preserve">YARGILAMA </w:t>
      </w:r>
      <w:proofErr w:type="gramStart"/>
      <w:r w:rsidRPr="008E7196">
        <w:rPr>
          <w:rFonts w:ascii="Times New Roman" w:eastAsia="Times New Roman" w:hAnsi="Times New Roman" w:cs="Times New Roman"/>
          <w:color w:val="000000"/>
          <w:sz w:val="27"/>
          <w:szCs w:val="27"/>
          <w:lang w:eastAsia="tr-TR"/>
        </w:rPr>
        <w:t>SÜRECİ :</w:t>
      </w:r>
      <w:proofErr w:type="gramEnd"/>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 xml:space="preserve">Dava konusu istem: Nevşehir İli, … İlkokulunda sınıf öğretmeni olarak görev yapan davacının, Kırşehir Merkez, … İlkokulunda sınıf öğretmeni olarak görev yaptığı döneme ilişkin olarak 4357 sayılı Kanun'un 7/c maddesi uyarınca bir yıl kıdem indirme cezası ile cezalandırılmasına </w:t>
      </w:r>
      <w:proofErr w:type="gramStart"/>
      <w:r w:rsidRPr="008E7196">
        <w:rPr>
          <w:rFonts w:ascii="Times New Roman" w:eastAsia="Times New Roman" w:hAnsi="Times New Roman" w:cs="Times New Roman"/>
          <w:color w:val="000000"/>
          <w:sz w:val="27"/>
          <w:szCs w:val="27"/>
          <w:lang w:eastAsia="tr-TR"/>
        </w:rPr>
        <w:t>ilişkin …</w:t>
      </w:r>
      <w:proofErr w:type="gramEnd"/>
      <w:r w:rsidRPr="008E7196">
        <w:rPr>
          <w:rFonts w:ascii="Times New Roman" w:eastAsia="Times New Roman" w:hAnsi="Times New Roman" w:cs="Times New Roman"/>
          <w:color w:val="000000"/>
          <w:sz w:val="27"/>
          <w:szCs w:val="27"/>
          <w:lang w:eastAsia="tr-TR"/>
        </w:rPr>
        <w:t xml:space="preserve"> tarihli </w:t>
      </w:r>
      <w:proofErr w:type="gramStart"/>
      <w:r w:rsidRPr="008E7196">
        <w:rPr>
          <w:rFonts w:ascii="Times New Roman" w:eastAsia="Times New Roman" w:hAnsi="Times New Roman" w:cs="Times New Roman"/>
          <w:color w:val="000000"/>
          <w:sz w:val="27"/>
          <w:szCs w:val="27"/>
          <w:lang w:eastAsia="tr-TR"/>
        </w:rPr>
        <w:t>ve …</w:t>
      </w:r>
      <w:proofErr w:type="gramEnd"/>
      <w:r w:rsidRPr="008E7196">
        <w:rPr>
          <w:rFonts w:ascii="Times New Roman" w:eastAsia="Times New Roman" w:hAnsi="Times New Roman" w:cs="Times New Roman"/>
          <w:color w:val="000000"/>
          <w:sz w:val="27"/>
          <w:szCs w:val="27"/>
          <w:lang w:eastAsia="tr-TR"/>
        </w:rPr>
        <w:t xml:space="preserve"> </w:t>
      </w:r>
      <w:proofErr w:type="gramStart"/>
      <w:r w:rsidRPr="008E7196">
        <w:rPr>
          <w:rFonts w:ascii="Times New Roman" w:eastAsia="Times New Roman" w:hAnsi="Times New Roman" w:cs="Times New Roman"/>
          <w:color w:val="000000"/>
          <w:sz w:val="27"/>
          <w:szCs w:val="27"/>
          <w:lang w:eastAsia="tr-TR"/>
        </w:rPr>
        <w:t>sayılı</w:t>
      </w:r>
      <w:proofErr w:type="gramEnd"/>
      <w:r w:rsidRPr="008E7196">
        <w:rPr>
          <w:rFonts w:ascii="Times New Roman" w:eastAsia="Times New Roman" w:hAnsi="Times New Roman" w:cs="Times New Roman"/>
          <w:color w:val="000000"/>
          <w:sz w:val="27"/>
          <w:szCs w:val="27"/>
          <w:lang w:eastAsia="tr-TR"/>
        </w:rPr>
        <w:t xml:space="preserve"> işlemin iptaline karar verilmesi istenilmiştir.</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 xml:space="preserve">İdare Mahkemesi kararının özeti: İdare mahkemesince, Danıştay </w:t>
      </w:r>
      <w:proofErr w:type="spellStart"/>
      <w:r w:rsidRPr="008E7196">
        <w:rPr>
          <w:rFonts w:ascii="Times New Roman" w:eastAsia="Times New Roman" w:hAnsi="Times New Roman" w:cs="Times New Roman"/>
          <w:color w:val="000000"/>
          <w:sz w:val="27"/>
          <w:szCs w:val="27"/>
          <w:lang w:eastAsia="tr-TR"/>
        </w:rPr>
        <w:t>Onikinci</w:t>
      </w:r>
      <w:proofErr w:type="spellEnd"/>
      <w:r w:rsidRPr="008E7196">
        <w:rPr>
          <w:rFonts w:ascii="Times New Roman" w:eastAsia="Times New Roman" w:hAnsi="Times New Roman" w:cs="Times New Roman"/>
          <w:color w:val="000000"/>
          <w:sz w:val="27"/>
          <w:szCs w:val="27"/>
          <w:lang w:eastAsia="tr-TR"/>
        </w:rPr>
        <w:t xml:space="preserve"> Dairesinin 14/02/2018 tarihli ve E:2015/872, K:2018/659 sayılı bozma kararına uyularak; davacının tenha bir alanda, gece vakti, kendi arabasının içerisinde bir </w:t>
      </w:r>
      <w:r w:rsidRPr="008E7196">
        <w:rPr>
          <w:rFonts w:ascii="Times New Roman" w:eastAsia="Times New Roman" w:hAnsi="Times New Roman" w:cs="Times New Roman"/>
          <w:color w:val="000000"/>
          <w:sz w:val="27"/>
          <w:szCs w:val="27"/>
          <w:lang w:eastAsia="tr-TR"/>
        </w:rPr>
        <w:lastRenderedPageBreak/>
        <w:t xml:space="preserve">kadınla cinsel ilişkiye girmekten ibaret olan fiilinin, memur disiplin hukukunu ilgilendiren bir yönü olmadığı gibi öğretmenlik şerefi ile ilgili bir yönünün de bulunmadığı, söz konusu fiil hakkında davacının hayasızca hareketlerde bulunmak suçundan </w:t>
      </w:r>
      <w:proofErr w:type="gramStart"/>
      <w:r w:rsidRPr="008E7196">
        <w:rPr>
          <w:rFonts w:ascii="Times New Roman" w:eastAsia="Times New Roman" w:hAnsi="Times New Roman" w:cs="Times New Roman"/>
          <w:color w:val="000000"/>
          <w:sz w:val="27"/>
          <w:szCs w:val="27"/>
          <w:lang w:eastAsia="tr-TR"/>
        </w:rPr>
        <w:t>yargılandığı …</w:t>
      </w:r>
      <w:proofErr w:type="gramEnd"/>
      <w:r w:rsidRPr="008E7196">
        <w:rPr>
          <w:rFonts w:ascii="Times New Roman" w:eastAsia="Times New Roman" w:hAnsi="Times New Roman" w:cs="Times New Roman"/>
          <w:color w:val="000000"/>
          <w:sz w:val="27"/>
          <w:szCs w:val="27"/>
          <w:lang w:eastAsia="tr-TR"/>
        </w:rPr>
        <w:t xml:space="preserve"> Sulh Ceza </w:t>
      </w:r>
      <w:proofErr w:type="gramStart"/>
      <w:r w:rsidRPr="008E7196">
        <w:rPr>
          <w:rFonts w:ascii="Times New Roman" w:eastAsia="Times New Roman" w:hAnsi="Times New Roman" w:cs="Times New Roman"/>
          <w:color w:val="000000"/>
          <w:sz w:val="27"/>
          <w:szCs w:val="27"/>
          <w:lang w:eastAsia="tr-TR"/>
        </w:rPr>
        <w:t>Mahkemesinin …</w:t>
      </w:r>
      <w:proofErr w:type="gramEnd"/>
      <w:r w:rsidRPr="008E7196">
        <w:rPr>
          <w:rFonts w:ascii="Times New Roman" w:eastAsia="Times New Roman" w:hAnsi="Times New Roman" w:cs="Times New Roman"/>
          <w:color w:val="000000"/>
          <w:sz w:val="27"/>
          <w:szCs w:val="27"/>
          <w:lang w:eastAsia="tr-TR"/>
        </w:rPr>
        <w:t xml:space="preserve"> tarih ve E</w:t>
      </w:r>
      <w:proofErr w:type="gramStart"/>
      <w:r w:rsidRPr="008E7196">
        <w:rPr>
          <w:rFonts w:ascii="Times New Roman" w:eastAsia="Times New Roman" w:hAnsi="Times New Roman" w:cs="Times New Roman"/>
          <w:color w:val="000000"/>
          <w:sz w:val="27"/>
          <w:szCs w:val="27"/>
          <w:lang w:eastAsia="tr-TR"/>
        </w:rPr>
        <w:t>:…,</w:t>
      </w:r>
      <w:proofErr w:type="gramEnd"/>
      <w:r w:rsidRPr="008E7196">
        <w:rPr>
          <w:rFonts w:ascii="Times New Roman" w:eastAsia="Times New Roman" w:hAnsi="Times New Roman" w:cs="Times New Roman"/>
          <w:color w:val="000000"/>
          <w:sz w:val="27"/>
          <w:szCs w:val="27"/>
          <w:lang w:eastAsia="tr-TR"/>
        </w:rPr>
        <w:t xml:space="preserve"> K:… </w:t>
      </w:r>
      <w:proofErr w:type="gramStart"/>
      <w:r w:rsidRPr="008E7196">
        <w:rPr>
          <w:rFonts w:ascii="Times New Roman" w:eastAsia="Times New Roman" w:hAnsi="Times New Roman" w:cs="Times New Roman"/>
          <w:color w:val="000000"/>
          <w:sz w:val="27"/>
          <w:szCs w:val="27"/>
          <w:lang w:eastAsia="tr-TR"/>
        </w:rPr>
        <w:t>sayılı</w:t>
      </w:r>
      <w:proofErr w:type="gramEnd"/>
      <w:r w:rsidRPr="008E7196">
        <w:rPr>
          <w:rFonts w:ascii="Times New Roman" w:eastAsia="Times New Roman" w:hAnsi="Times New Roman" w:cs="Times New Roman"/>
          <w:color w:val="000000"/>
          <w:sz w:val="27"/>
          <w:szCs w:val="27"/>
          <w:lang w:eastAsia="tr-TR"/>
        </w:rPr>
        <w:t xml:space="preserve"> kararı ile yüklenen suçun sanık tarafından işlendiğinin sabit olmaması nedeniyle </w:t>
      </w:r>
      <w:proofErr w:type="spellStart"/>
      <w:r w:rsidRPr="008E7196">
        <w:rPr>
          <w:rFonts w:ascii="Times New Roman" w:eastAsia="Times New Roman" w:hAnsi="Times New Roman" w:cs="Times New Roman"/>
          <w:color w:val="000000"/>
          <w:sz w:val="27"/>
          <w:szCs w:val="27"/>
          <w:lang w:eastAsia="tr-TR"/>
        </w:rPr>
        <w:t>beraatine</w:t>
      </w:r>
      <w:proofErr w:type="spellEnd"/>
      <w:r w:rsidRPr="008E7196">
        <w:rPr>
          <w:rFonts w:ascii="Times New Roman" w:eastAsia="Times New Roman" w:hAnsi="Times New Roman" w:cs="Times New Roman"/>
          <w:color w:val="000000"/>
          <w:sz w:val="27"/>
          <w:szCs w:val="27"/>
          <w:lang w:eastAsia="tr-TR"/>
        </w:rPr>
        <w:t xml:space="preserve"> karar verildiğinin görülmesi karşısında, davacının bir yıl kıdem indirme cezasıyla cezalandırılmasının Anayasa'nın 20. maddesi ve Avrupa İnsan Hakları Sözleşmesi'nin 8. maddesi uyarınca "özel hayata saygı hakkının" ihlali sonucunu doğuracağının anlaşıldığı gerekçesiyle dava konusu işlem hukuka aykırı bulunarak işlemin iptaline karar verilmiştir.</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 xml:space="preserve">TEMYİZ EDENİN </w:t>
      </w:r>
      <w:proofErr w:type="gramStart"/>
      <w:r w:rsidRPr="008E7196">
        <w:rPr>
          <w:rFonts w:ascii="Times New Roman" w:eastAsia="Times New Roman" w:hAnsi="Times New Roman" w:cs="Times New Roman"/>
          <w:color w:val="000000"/>
          <w:sz w:val="27"/>
          <w:szCs w:val="27"/>
          <w:lang w:eastAsia="tr-TR"/>
        </w:rPr>
        <w:t>İDDİALARI : Davalı</w:t>
      </w:r>
      <w:proofErr w:type="gramEnd"/>
      <w:r w:rsidRPr="008E7196">
        <w:rPr>
          <w:rFonts w:ascii="Times New Roman" w:eastAsia="Times New Roman" w:hAnsi="Times New Roman" w:cs="Times New Roman"/>
          <w:color w:val="000000"/>
          <w:sz w:val="27"/>
          <w:szCs w:val="27"/>
          <w:lang w:eastAsia="tr-TR"/>
        </w:rPr>
        <w:t xml:space="preserve"> idare tarafından, ceza mahkemesince davacı hakkında aleniyet unsuru oluşmadığı gerekçesiyle beraat kararı verildiği, yani davacının bu fiili işlediğinin sabit olduğu, disiplin cezası verilmesinde aleniyet unsurunun gerçekleşip gerçekleşmediğinin aranmadığı, fiilin gizli yapılmış olsa dahi ortada gayri ahlaki bir durum söz konusu olduğu belirtilerek temyiz isteminin kabulüne karar verilmesi gerektiği ileri sürülmektedir.</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 xml:space="preserve">KARŞI TARAFIN </w:t>
      </w:r>
      <w:proofErr w:type="gramStart"/>
      <w:r w:rsidRPr="008E7196">
        <w:rPr>
          <w:rFonts w:ascii="Times New Roman" w:eastAsia="Times New Roman" w:hAnsi="Times New Roman" w:cs="Times New Roman"/>
          <w:color w:val="000000"/>
          <w:sz w:val="27"/>
          <w:szCs w:val="27"/>
          <w:lang w:eastAsia="tr-TR"/>
        </w:rPr>
        <w:t>SAVUNMASI : Davacı</w:t>
      </w:r>
      <w:proofErr w:type="gramEnd"/>
      <w:r w:rsidRPr="008E7196">
        <w:rPr>
          <w:rFonts w:ascii="Times New Roman" w:eastAsia="Times New Roman" w:hAnsi="Times New Roman" w:cs="Times New Roman"/>
          <w:color w:val="000000"/>
          <w:sz w:val="27"/>
          <w:szCs w:val="27"/>
          <w:lang w:eastAsia="tr-TR"/>
        </w:rPr>
        <w:t xml:space="preserve"> tarafından, savunma verilmemiştir.</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DANIŞTAY TETKİK HÂKİMİ : …</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8E7196">
        <w:rPr>
          <w:rFonts w:ascii="Times New Roman" w:eastAsia="Times New Roman" w:hAnsi="Times New Roman" w:cs="Times New Roman"/>
          <w:color w:val="000000"/>
          <w:sz w:val="27"/>
          <w:szCs w:val="27"/>
          <w:lang w:eastAsia="tr-TR"/>
        </w:rPr>
        <w:t>DÜŞÜNCESİ : Temyiz</w:t>
      </w:r>
      <w:proofErr w:type="gramEnd"/>
      <w:r w:rsidRPr="008E7196">
        <w:rPr>
          <w:rFonts w:ascii="Times New Roman" w:eastAsia="Times New Roman" w:hAnsi="Times New Roman" w:cs="Times New Roman"/>
          <w:color w:val="000000"/>
          <w:sz w:val="27"/>
          <w:szCs w:val="27"/>
          <w:lang w:eastAsia="tr-TR"/>
        </w:rPr>
        <w:t xml:space="preserve"> isteminin reddi ile usul ve yasaya uygun olan idare mahkemesi kararının onanması gerektiği düşünülmektedir.</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TÜRK MİLLETİ ADINA</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 xml:space="preserve">Karar veren Danıştay </w:t>
      </w:r>
      <w:proofErr w:type="spellStart"/>
      <w:r w:rsidRPr="008E7196">
        <w:rPr>
          <w:rFonts w:ascii="Times New Roman" w:eastAsia="Times New Roman" w:hAnsi="Times New Roman" w:cs="Times New Roman"/>
          <w:color w:val="000000"/>
          <w:sz w:val="27"/>
          <w:szCs w:val="27"/>
          <w:lang w:eastAsia="tr-TR"/>
        </w:rPr>
        <w:t>Onikinci</w:t>
      </w:r>
      <w:proofErr w:type="spellEnd"/>
      <w:r w:rsidRPr="008E7196">
        <w:rPr>
          <w:rFonts w:ascii="Times New Roman" w:eastAsia="Times New Roman" w:hAnsi="Times New Roman" w:cs="Times New Roman"/>
          <w:color w:val="000000"/>
          <w:sz w:val="27"/>
          <w:szCs w:val="27"/>
          <w:lang w:eastAsia="tr-TR"/>
        </w:rPr>
        <w:t xml:space="preserve"> Dairesince, Tetkik Hâkiminin açıklamaları dinlendikten ve dosyadaki belgeler incelendikten sonra gereği görüşüldü:</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HUKUKİ DEĞERLENDİRME:</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 xml:space="preserve">İdare ve vergi mahkemelerinin nihai kararlarının </w:t>
      </w:r>
      <w:proofErr w:type="spellStart"/>
      <w:r w:rsidRPr="008E7196">
        <w:rPr>
          <w:rFonts w:ascii="Times New Roman" w:eastAsia="Times New Roman" w:hAnsi="Times New Roman" w:cs="Times New Roman"/>
          <w:color w:val="000000"/>
          <w:sz w:val="27"/>
          <w:szCs w:val="27"/>
          <w:lang w:eastAsia="tr-TR"/>
        </w:rPr>
        <w:t>temyizen</w:t>
      </w:r>
      <w:proofErr w:type="spellEnd"/>
      <w:r w:rsidRPr="008E7196">
        <w:rPr>
          <w:rFonts w:ascii="Times New Roman" w:eastAsia="Times New Roman" w:hAnsi="Times New Roman" w:cs="Times New Roman"/>
          <w:color w:val="000000"/>
          <w:sz w:val="27"/>
          <w:szCs w:val="27"/>
          <w:lang w:eastAsia="tr-TR"/>
        </w:rPr>
        <w:t xml:space="preserve"> bozulması, 2577 sayılı İdari Yargılama Usulü Kanunu'nun 49. maddesinde yer alan sebeplerden birinin varlığı hâlinde mümkündür.</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r w:rsidRPr="008E7196">
        <w:rPr>
          <w:rFonts w:ascii="Times New Roman" w:eastAsia="Times New Roman" w:hAnsi="Times New Roman" w:cs="Times New Roman"/>
          <w:color w:val="000000"/>
          <w:sz w:val="27"/>
          <w:szCs w:val="27"/>
          <w:lang w:eastAsia="tr-TR"/>
        </w:rPr>
        <w:t>Temyizen</w:t>
      </w:r>
      <w:proofErr w:type="spellEnd"/>
      <w:r w:rsidRPr="008E7196">
        <w:rPr>
          <w:rFonts w:ascii="Times New Roman" w:eastAsia="Times New Roman" w:hAnsi="Times New Roman" w:cs="Times New Roman"/>
          <w:color w:val="000000"/>
          <w:sz w:val="27"/>
          <w:szCs w:val="27"/>
          <w:lang w:eastAsia="tr-TR"/>
        </w:rPr>
        <w:t xml:space="preserve"> incelenen karar usul ve hukuka uygun olup, dilekçede ileri sürülen temyiz nedenleri kararın bozulmasını gerektirecek nitelikte görülmemiştir.</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KARAR SONUCU:</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Açıklanan nedenlerle;</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1. Davalı idarenin temyiz isteminin reddine,</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 xml:space="preserve">2. Dava konusu işlemin yukarıda özetlenen gerekçeyle iptali </w:t>
      </w:r>
      <w:proofErr w:type="gramStart"/>
      <w:r w:rsidRPr="008E7196">
        <w:rPr>
          <w:rFonts w:ascii="Times New Roman" w:eastAsia="Times New Roman" w:hAnsi="Times New Roman" w:cs="Times New Roman"/>
          <w:color w:val="000000"/>
          <w:sz w:val="27"/>
          <w:szCs w:val="27"/>
          <w:lang w:eastAsia="tr-TR"/>
        </w:rPr>
        <w:t>yolundaki …</w:t>
      </w:r>
      <w:proofErr w:type="gramEnd"/>
      <w:r w:rsidRPr="008E7196">
        <w:rPr>
          <w:rFonts w:ascii="Times New Roman" w:eastAsia="Times New Roman" w:hAnsi="Times New Roman" w:cs="Times New Roman"/>
          <w:color w:val="000000"/>
          <w:sz w:val="27"/>
          <w:szCs w:val="27"/>
          <w:lang w:eastAsia="tr-TR"/>
        </w:rPr>
        <w:t xml:space="preserve"> İdare </w:t>
      </w:r>
      <w:proofErr w:type="gramStart"/>
      <w:r w:rsidRPr="008E7196">
        <w:rPr>
          <w:rFonts w:ascii="Times New Roman" w:eastAsia="Times New Roman" w:hAnsi="Times New Roman" w:cs="Times New Roman"/>
          <w:color w:val="000000"/>
          <w:sz w:val="27"/>
          <w:szCs w:val="27"/>
          <w:lang w:eastAsia="tr-TR"/>
        </w:rPr>
        <w:t>Mahkemesinin …</w:t>
      </w:r>
      <w:proofErr w:type="gramEnd"/>
      <w:r w:rsidRPr="008E7196">
        <w:rPr>
          <w:rFonts w:ascii="Times New Roman" w:eastAsia="Times New Roman" w:hAnsi="Times New Roman" w:cs="Times New Roman"/>
          <w:color w:val="000000"/>
          <w:sz w:val="27"/>
          <w:szCs w:val="27"/>
          <w:lang w:eastAsia="tr-TR"/>
        </w:rPr>
        <w:t xml:space="preserve"> tarih ve E</w:t>
      </w:r>
      <w:proofErr w:type="gramStart"/>
      <w:r w:rsidRPr="008E7196">
        <w:rPr>
          <w:rFonts w:ascii="Times New Roman" w:eastAsia="Times New Roman" w:hAnsi="Times New Roman" w:cs="Times New Roman"/>
          <w:color w:val="000000"/>
          <w:sz w:val="27"/>
          <w:szCs w:val="27"/>
          <w:lang w:eastAsia="tr-TR"/>
        </w:rPr>
        <w:t>:…,</w:t>
      </w:r>
      <w:proofErr w:type="gramEnd"/>
      <w:r w:rsidRPr="008E7196">
        <w:rPr>
          <w:rFonts w:ascii="Times New Roman" w:eastAsia="Times New Roman" w:hAnsi="Times New Roman" w:cs="Times New Roman"/>
          <w:color w:val="000000"/>
          <w:sz w:val="27"/>
          <w:szCs w:val="27"/>
          <w:lang w:eastAsia="tr-TR"/>
        </w:rPr>
        <w:t xml:space="preserve"> K:… </w:t>
      </w:r>
      <w:proofErr w:type="gramStart"/>
      <w:r w:rsidRPr="008E7196">
        <w:rPr>
          <w:rFonts w:ascii="Times New Roman" w:eastAsia="Times New Roman" w:hAnsi="Times New Roman" w:cs="Times New Roman"/>
          <w:color w:val="000000"/>
          <w:sz w:val="27"/>
          <w:szCs w:val="27"/>
          <w:lang w:eastAsia="tr-TR"/>
        </w:rPr>
        <w:t>sayılı</w:t>
      </w:r>
      <w:proofErr w:type="gramEnd"/>
      <w:r w:rsidRPr="008E7196">
        <w:rPr>
          <w:rFonts w:ascii="Times New Roman" w:eastAsia="Times New Roman" w:hAnsi="Times New Roman" w:cs="Times New Roman"/>
          <w:color w:val="000000"/>
          <w:sz w:val="27"/>
          <w:szCs w:val="27"/>
          <w:lang w:eastAsia="tr-TR"/>
        </w:rPr>
        <w:t xml:space="preserve"> temyize konu kararının ONANMASINA,</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3. Temyiz giderlerinin istemde bulunan üzerinde bırakılmasına,</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4. Dosyanın anılan Mahkemeye gönderilmesine,</w:t>
      </w:r>
    </w:p>
    <w:p w:rsidR="008E7196" w:rsidRPr="008E7196" w:rsidRDefault="008E7196" w:rsidP="008E7196">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8E7196">
        <w:rPr>
          <w:rFonts w:ascii="Times New Roman" w:eastAsia="Times New Roman" w:hAnsi="Times New Roman" w:cs="Times New Roman"/>
          <w:color w:val="000000"/>
          <w:sz w:val="27"/>
          <w:szCs w:val="27"/>
          <w:lang w:eastAsia="tr-TR"/>
        </w:rPr>
        <w:t>5. 2577 sayılı Kanun'un (Geçici 8. maddesi uyarınca uygulanmasına devam edilen) 54. maddesinin birinci fıkrası uyarınca bu kararın tebliğ tarihini izleyen günden itibaren 15 (</w:t>
      </w:r>
      <w:proofErr w:type="spellStart"/>
      <w:r w:rsidRPr="008E7196">
        <w:rPr>
          <w:rFonts w:ascii="Times New Roman" w:eastAsia="Times New Roman" w:hAnsi="Times New Roman" w:cs="Times New Roman"/>
          <w:color w:val="000000"/>
          <w:sz w:val="27"/>
          <w:szCs w:val="27"/>
          <w:lang w:eastAsia="tr-TR"/>
        </w:rPr>
        <w:t>onbeş</w:t>
      </w:r>
      <w:proofErr w:type="spellEnd"/>
      <w:r w:rsidRPr="008E7196">
        <w:rPr>
          <w:rFonts w:ascii="Times New Roman" w:eastAsia="Times New Roman" w:hAnsi="Times New Roman" w:cs="Times New Roman"/>
          <w:color w:val="000000"/>
          <w:sz w:val="27"/>
          <w:szCs w:val="27"/>
          <w:lang w:eastAsia="tr-TR"/>
        </w:rPr>
        <w:t>) gün içinde karar düzeltme yolu açık olmak üzere 16.12.2020 tarihinde oybirliğiyle karar verildi.</w:t>
      </w:r>
    </w:p>
    <w:p w:rsidR="006219B2" w:rsidRPr="008E7196" w:rsidRDefault="006219B2" w:rsidP="008E7196">
      <w:bookmarkStart w:id="0" w:name="_GoBack"/>
      <w:bookmarkEnd w:id="0"/>
    </w:p>
    <w:sectPr w:rsidR="006219B2" w:rsidRPr="008E719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F80ADE"/>
    <w:multiLevelType w:val="multilevel"/>
    <w:tmpl w:val="2286F9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E451383"/>
    <w:multiLevelType w:val="multilevel"/>
    <w:tmpl w:val="9C9235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oNotDisplayPageBoundaries/>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57E3"/>
    <w:rsid w:val="003C2097"/>
    <w:rsid w:val="006219B2"/>
    <w:rsid w:val="007957E3"/>
    <w:rsid w:val="008E7196"/>
    <w:rsid w:val="00D812A2"/>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CB98D64-9FDD-43A8-9E11-BB4D51920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7957E3"/>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8209729">
      <w:bodyDiv w:val="1"/>
      <w:marLeft w:val="0"/>
      <w:marRight w:val="0"/>
      <w:marTop w:val="0"/>
      <w:marBottom w:val="0"/>
      <w:divBdr>
        <w:top w:val="none" w:sz="0" w:space="0" w:color="auto"/>
        <w:left w:val="none" w:sz="0" w:space="0" w:color="auto"/>
        <w:bottom w:val="none" w:sz="0" w:space="0" w:color="auto"/>
        <w:right w:val="none" w:sz="0" w:space="0" w:color="auto"/>
      </w:divBdr>
      <w:divsChild>
        <w:div w:id="512115667">
          <w:marLeft w:val="0"/>
          <w:marRight w:val="0"/>
          <w:marTop w:val="0"/>
          <w:marBottom w:val="0"/>
          <w:divBdr>
            <w:top w:val="none" w:sz="0" w:space="0" w:color="auto"/>
            <w:left w:val="none" w:sz="0" w:space="0" w:color="auto"/>
            <w:bottom w:val="none" w:sz="0" w:space="0" w:color="auto"/>
            <w:right w:val="none" w:sz="0" w:space="0" w:color="auto"/>
          </w:divBdr>
        </w:div>
        <w:div w:id="1184251279">
          <w:marLeft w:val="0"/>
          <w:marRight w:val="0"/>
          <w:marTop w:val="0"/>
          <w:marBottom w:val="0"/>
          <w:divBdr>
            <w:top w:val="none" w:sz="0" w:space="0" w:color="auto"/>
            <w:left w:val="none" w:sz="0" w:space="0" w:color="auto"/>
            <w:bottom w:val="none" w:sz="0" w:space="0" w:color="auto"/>
            <w:right w:val="none" w:sz="0" w:space="0" w:color="auto"/>
          </w:divBdr>
          <w:divsChild>
            <w:div w:id="357899221">
              <w:marLeft w:val="0"/>
              <w:marRight w:val="0"/>
              <w:marTop w:val="0"/>
              <w:marBottom w:val="0"/>
              <w:divBdr>
                <w:top w:val="none" w:sz="0" w:space="0" w:color="auto"/>
                <w:left w:val="none" w:sz="0" w:space="0" w:color="auto"/>
                <w:bottom w:val="none" w:sz="0" w:space="0" w:color="auto"/>
                <w:right w:val="none" w:sz="0" w:space="0" w:color="auto"/>
              </w:divBdr>
            </w:div>
          </w:divsChild>
        </w:div>
        <w:div w:id="1102608357">
          <w:marLeft w:val="0"/>
          <w:marRight w:val="0"/>
          <w:marTop w:val="0"/>
          <w:marBottom w:val="0"/>
          <w:divBdr>
            <w:top w:val="none" w:sz="0" w:space="0" w:color="auto"/>
            <w:left w:val="none" w:sz="0" w:space="0" w:color="auto"/>
            <w:bottom w:val="none" w:sz="0" w:space="0" w:color="auto"/>
            <w:right w:val="none" w:sz="0" w:space="0" w:color="auto"/>
          </w:divBdr>
        </w:div>
        <w:div w:id="1017536917">
          <w:marLeft w:val="0"/>
          <w:marRight w:val="0"/>
          <w:marTop w:val="0"/>
          <w:marBottom w:val="0"/>
          <w:divBdr>
            <w:top w:val="none" w:sz="0" w:space="0" w:color="auto"/>
            <w:left w:val="none" w:sz="0" w:space="0" w:color="auto"/>
            <w:bottom w:val="none" w:sz="0" w:space="0" w:color="auto"/>
            <w:right w:val="none" w:sz="0" w:space="0" w:color="auto"/>
          </w:divBdr>
        </w:div>
      </w:divsChild>
    </w:div>
    <w:div w:id="1889338479">
      <w:bodyDiv w:val="1"/>
      <w:marLeft w:val="0"/>
      <w:marRight w:val="0"/>
      <w:marTop w:val="0"/>
      <w:marBottom w:val="0"/>
      <w:divBdr>
        <w:top w:val="none" w:sz="0" w:space="0" w:color="auto"/>
        <w:left w:val="none" w:sz="0" w:space="0" w:color="auto"/>
        <w:bottom w:val="none" w:sz="0" w:space="0" w:color="auto"/>
        <w:right w:val="none" w:sz="0" w:space="0" w:color="auto"/>
      </w:divBdr>
      <w:divsChild>
        <w:div w:id="1209298925">
          <w:marLeft w:val="0"/>
          <w:marRight w:val="0"/>
          <w:marTop w:val="0"/>
          <w:marBottom w:val="0"/>
          <w:divBdr>
            <w:top w:val="none" w:sz="0" w:space="0" w:color="auto"/>
            <w:left w:val="none" w:sz="0" w:space="0" w:color="auto"/>
            <w:bottom w:val="none" w:sz="0" w:space="0" w:color="auto"/>
            <w:right w:val="none" w:sz="0" w:space="0" w:color="auto"/>
          </w:divBdr>
        </w:div>
        <w:div w:id="980496534">
          <w:marLeft w:val="0"/>
          <w:marRight w:val="0"/>
          <w:marTop w:val="0"/>
          <w:marBottom w:val="0"/>
          <w:divBdr>
            <w:top w:val="none" w:sz="0" w:space="0" w:color="auto"/>
            <w:left w:val="none" w:sz="0" w:space="0" w:color="auto"/>
            <w:bottom w:val="none" w:sz="0" w:space="0" w:color="auto"/>
            <w:right w:val="none" w:sz="0" w:space="0" w:color="auto"/>
          </w:divBdr>
          <w:divsChild>
            <w:div w:id="2116559309">
              <w:marLeft w:val="0"/>
              <w:marRight w:val="0"/>
              <w:marTop w:val="0"/>
              <w:marBottom w:val="0"/>
              <w:divBdr>
                <w:top w:val="none" w:sz="0" w:space="0" w:color="auto"/>
                <w:left w:val="none" w:sz="0" w:space="0" w:color="auto"/>
                <w:bottom w:val="none" w:sz="0" w:space="0" w:color="auto"/>
                <w:right w:val="none" w:sz="0" w:space="0" w:color="auto"/>
              </w:divBdr>
            </w:div>
          </w:divsChild>
        </w:div>
        <w:div w:id="249236035">
          <w:marLeft w:val="0"/>
          <w:marRight w:val="0"/>
          <w:marTop w:val="0"/>
          <w:marBottom w:val="0"/>
          <w:divBdr>
            <w:top w:val="none" w:sz="0" w:space="0" w:color="auto"/>
            <w:left w:val="none" w:sz="0" w:space="0" w:color="auto"/>
            <w:bottom w:val="none" w:sz="0" w:space="0" w:color="auto"/>
            <w:right w:val="none" w:sz="0" w:space="0" w:color="auto"/>
          </w:divBdr>
        </w:div>
        <w:div w:id="10341120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605</Words>
  <Characters>3453</Characters>
  <Application>Microsoft Office Word</Application>
  <DocSecurity>0</DocSecurity>
  <Lines>28</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4050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3</cp:revision>
  <dcterms:created xsi:type="dcterms:W3CDTF">2021-09-30T06:49:00Z</dcterms:created>
  <dcterms:modified xsi:type="dcterms:W3CDTF">2021-10-05T13:36:00Z</dcterms:modified>
</cp:coreProperties>
</file>