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E2" w:rsidRDefault="00CF5AE2" w:rsidP="00CF5AE2">
      <w:pPr>
        <w:spacing w:after="0" w:line="240" w:lineRule="auto"/>
        <w:jc w:val="center"/>
        <w:rPr>
          <w:rFonts w:ascii="Times New Roman" w:eastAsia="Times New Roman" w:hAnsi="Times New Roman" w:cs="Times New Roman"/>
          <w:b/>
          <w:bCs/>
          <w:color w:val="000000"/>
          <w:sz w:val="27"/>
          <w:szCs w:val="27"/>
          <w:lang w:eastAsia="tr-TR"/>
        </w:rPr>
      </w:pPr>
      <w:bookmarkStart w:id="0" w:name="_GoBack"/>
      <w:bookmarkEnd w:id="0"/>
    </w:p>
    <w:p w:rsidR="00CF5AE2" w:rsidRPr="00CF5AE2" w:rsidRDefault="00CF5AE2" w:rsidP="00CF5AE2">
      <w:pPr>
        <w:spacing w:after="0" w:line="240" w:lineRule="auto"/>
        <w:jc w:val="center"/>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b/>
          <w:bCs/>
          <w:color w:val="000000"/>
          <w:sz w:val="27"/>
          <w:szCs w:val="27"/>
          <w:lang w:eastAsia="tr-TR"/>
        </w:rPr>
        <w:t>T.C.</w:t>
      </w:r>
      <w:r w:rsidRPr="00CF5AE2">
        <w:rPr>
          <w:rFonts w:ascii="Times New Roman" w:eastAsia="Times New Roman" w:hAnsi="Times New Roman" w:cs="Times New Roman"/>
          <w:b/>
          <w:bCs/>
          <w:color w:val="000000"/>
          <w:sz w:val="27"/>
          <w:szCs w:val="27"/>
          <w:lang w:eastAsia="tr-TR"/>
        </w:rPr>
        <w:br/>
        <w:t>DANIŞTAY</w:t>
      </w:r>
      <w:r w:rsidRPr="00CF5AE2">
        <w:rPr>
          <w:rFonts w:ascii="Times New Roman" w:eastAsia="Times New Roman" w:hAnsi="Times New Roman" w:cs="Times New Roman"/>
          <w:b/>
          <w:bCs/>
          <w:color w:val="000000"/>
          <w:sz w:val="27"/>
          <w:szCs w:val="27"/>
          <w:lang w:eastAsia="tr-TR"/>
        </w:rPr>
        <w:br/>
        <w:t>BEŞİNCİ DAİRE</w:t>
      </w:r>
    </w:p>
    <w:p w:rsidR="00CF5AE2" w:rsidRPr="00CF5AE2" w:rsidRDefault="00CF5AE2" w:rsidP="00CF5AE2">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508"/>
      </w:tblGrid>
      <w:tr w:rsidR="00CF5AE2" w:rsidRPr="00CF5AE2" w:rsidTr="00CF5AE2">
        <w:trPr>
          <w:tblCellSpacing w:w="15" w:type="dxa"/>
        </w:trPr>
        <w:tc>
          <w:tcPr>
            <w:tcW w:w="0" w:type="auto"/>
            <w:vAlign w:val="center"/>
            <w:hideMark/>
          </w:tcPr>
          <w:p w:rsidR="00CF5AE2" w:rsidRPr="00CF5AE2" w:rsidRDefault="00CF5AE2" w:rsidP="00CF5AE2">
            <w:pPr>
              <w:spacing w:after="0"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Esas</w:t>
            </w:r>
          </w:p>
        </w:tc>
        <w:tc>
          <w:tcPr>
            <w:tcW w:w="0" w:type="auto"/>
            <w:vAlign w:val="center"/>
            <w:hideMark/>
          </w:tcPr>
          <w:p w:rsidR="00CF5AE2" w:rsidRPr="00CF5AE2" w:rsidRDefault="00CF5AE2" w:rsidP="00CF5AE2">
            <w:pPr>
              <w:spacing w:after="0"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 2016/6751</w:t>
            </w:r>
          </w:p>
        </w:tc>
      </w:tr>
      <w:tr w:rsidR="00CF5AE2" w:rsidRPr="00CF5AE2" w:rsidTr="00CF5AE2">
        <w:trPr>
          <w:tblCellSpacing w:w="15" w:type="dxa"/>
        </w:trPr>
        <w:tc>
          <w:tcPr>
            <w:tcW w:w="0" w:type="auto"/>
            <w:vAlign w:val="center"/>
            <w:hideMark/>
          </w:tcPr>
          <w:p w:rsidR="00CF5AE2" w:rsidRPr="00CF5AE2" w:rsidRDefault="00CF5AE2" w:rsidP="00CF5AE2">
            <w:pPr>
              <w:spacing w:after="0"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Karar</w:t>
            </w:r>
          </w:p>
        </w:tc>
        <w:tc>
          <w:tcPr>
            <w:tcW w:w="0" w:type="auto"/>
            <w:vAlign w:val="center"/>
            <w:hideMark/>
          </w:tcPr>
          <w:p w:rsidR="00CF5AE2" w:rsidRPr="00CF5AE2" w:rsidRDefault="00CF5AE2" w:rsidP="00CF5AE2">
            <w:pPr>
              <w:spacing w:after="0"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 2017/12835</w:t>
            </w:r>
          </w:p>
        </w:tc>
      </w:tr>
      <w:tr w:rsidR="00CF5AE2" w:rsidRPr="00CF5AE2" w:rsidTr="00CF5AE2">
        <w:trPr>
          <w:tblCellSpacing w:w="15" w:type="dxa"/>
        </w:trPr>
        <w:tc>
          <w:tcPr>
            <w:tcW w:w="0" w:type="auto"/>
            <w:vAlign w:val="center"/>
            <w:hideMark/>
          </w:tcPr>
          <w:p w:rsidR="00CF5AE2" w:rsidRPr="00CF5AE2" w:rsidRDefault="00CF5AE2" w:rsidP="00CF5AE2">
            <w:pPr>
              <w:spacing w:after="0"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Tarih</w:t>
            </w:r>
          </w:p>
        </w:tc>
        <w:tc>
          <w:tcPr>
            <w:tcW w:w="0" w:type="auto"/>
            <w:vAlign w:val="center"/>
            <w:hideMark/>
          </w:tcPr>
          <w:p w:rsidR="00CF5AE2" w:rsidRPr="00CF5AE2" w:rsidRDefault="00CF5AE2" w:rsidP="00CF5AE2">
            <w:pPr>
              <w:spacing w:after="0"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 16.05.2017</w:t>
            </w:r>
          </w:p>
        </w:tc>
      </w:tr>
    </w:tbl>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 xml:space="preserve">İstemin </w:t>
      </w:r>
      <w:proofErr w:type="gramStart"/>
      <w:r w:rsidRPr="00CF5AE2">
        <w:rPr>
          <w:rFonts w:ascii="Times New Roman" w:eastAsia="Times New Roman" w:hAnsi="Times New Roman" w:cs="Times New Roman"/>
          <w:color w:val="000000"/>
          <w:sz w:val="27"/>
          <w:szCs w:val="27"/>
          <w:lang w:eastAsia="tr-TR"/>
        </w:rPr>
        <w:t>Özeti : İstanbul</w:t>
      </w:r>
      <w:proofErr w:type="gramEnd"/>
      <w:r w:rsidRPr="00CF5AE2">
        <w:rPr>
          <w:rFonts w:ascii="Times New Roman" w:eastAsia="Times New Roman" w:hAnsi="Times New Roman" w:cs="Times New Roman"/>
          <w:color w:val="000000"/>
          <w:sz w:val="27"/>
          <w:szCs w:val="27"/>
          <w:lang w:eastAsia="tr-TR"/>
        </w:rPr>
        <w:t xml:space="preserve"> 10. İdare Mahkemesinin 22.4.2016 tarih ve E:2016/170, K:2016/769 sayılı kararının, dilekçede yazılı nedenlerle, 2577 sayılı İdari Yargılama Usulü Kanununun 49. maddesi uyarınca </w:t>
      </w:r>
      <w:proofErr w:type="spellStart"/>
      <w:r w:rsidRPr="00CF5AE2">
        <w:rPr>
          <w:rFonts w:ascii="Times New Roman" w:eastAsia="Times New Roman" w:hAnsi="Times New Roman" w:cs="Times New Roman"/>
          <w:color w:val="000000"/>
          <w:sz w:val="27"/>
          <w:szCs w:val="27"/>
          <w:lang w:eastAsia="tr-TR"/>
        </w:rPr>
        <w:t>temyizen</w:t>
      </w:r>
      <w:proofErr w:type="spellEnd"/>
      <w:r w:rsidRPr="00CF5AE2">
        <w:rPr>
          <w:rFonts w:ascii="Times New Roman" w:eastAsia="Times New Roman" w:hAnsi="Times New Roman" w:cs="Times New Roman"/>
          <w:color w:val="000000"/>
          <w:sz w:val="27"/>
          <w:szCs w:val="27"/>
          <w:lang w:eastAsia="tr-TR"/>
        </w:rPr>
        <w:t xml:space="preserve"> incelenerek bozulması istenilmektedir.</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 xml:space="preserve">Savunmanın </w:t>
      </w:r>
      <w:proofErr w:type="gramStart"/>
      <w:r w:rsidRPr="00CF5AE2">
        <w:rPr>
          <w:rFonts w:ascii="Times New Roman" w:eastAsia="Times New Roman" w:hAnsi="Times New Roman" w:cs="Times New Roman"/>
          <w:color w:val="000000"/>
          <w:sz w:val="27"/>
          <w:szCs w:val="27"/>
          <w:lang w:eastAsia="tr-TR"/>
        </w:rPr>
        <w:t>Özeti : Savunma</w:t>
      </w:r>
      <w:proofErr w:type="gramEnd"/>
      <w:r w:rsidRPr="00CF5AE2">
        <w:rPr>
          <w:rFonts w:ascii="Times New Roman" w:eastAsia="Times New Roman" w:hAnsi="Times New Roman" w:cs="Times New Roman"/>
          <w:color w:val="000000"/>
          <w:sz w:val="27"/>
          <w:szCs w:val="27"/>
          <w:lang w:eastAsia="tr-TR"/>
        </w:rPr>
        <w:t xml:space="preserve"> verilmemiştir.</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 xml:space="preserve">Danıştay Tetkik </w:t>
      </w:r>
      <w:proofErr w:type="gramStart"/>
      <w:r w:rsidRPr="00CF5AE2">
        <w:rPr>
          <w:rFonts w:ascii="Times New Roman" w:eastAsia="Times New Roman" w:hAnsi="Times New Roman" w:cs="Times New Roman"/>
          <w:color w:val="000000"/>
          <w:sz w:val="27"/>
          <w:szCs w:val="27"/>
          <w:lang w:eastAsia="tr-TR"/>
        </w:rPr>
        <w:t>Hakimi : Murat</w:t>
      </w:r>
      <w:proofErr w:type="gramEnd"/>
      <w:r w:rsidRPr="00CF5AE2">
        <w:rPr>
          <w:rFonts w:ascii="Times New Roman" w:eastAsia="Times New Roman" w:hAnsi="Times New Roman" w:cs="Times New Roman"/>
          <w:color w:val="000000"/>
          <w:sz w:val="27"/>
          <w:szCs w:val="27"/>
          <w:lang w:eastAsia="tr-TR"/>
        </w:rPr>
        <w:t xml:space="preserve"> </w:t>
      </w:r>
      <w:proofErr w:type="spellStart"/>
      <w:r w:rsidRPr="00CF5AE2">
        <w:rPr>
          <w:rFonts w:ascii="Times New Roman" w:eastAsia="Times New Roman" w:hAnsi="Times New Roman" w:cs="Times New Roman"/>
          <w:color w:val="000000"/>
          <w:sz w:val="27"/>
          <w:szCs w:val="27"/>
          <w:lang w:eastAsia="tr-TR"/>
        </w:rPr>
        <w:t>Daştan</w:t>
      </w:r>
      <w:proofErr w:type="spellEnd"/>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F5AE2">
        <w:rPr>
          <w:rFonts w:ascii="Times New Roman" w:eastAsia="Times New Roman" w:hAnsi="Times New Roman" w:cs="Times New Roman"/>
          <w:color w:val="000000"/>
          <w:sz w:val="27"/>
          <w:szCs w:val="27"/>
          <w:lang w:eastAsia="tr-TR"/>
        </w:rPr>
        <w:t>Düşüncesi : İdare</w:t>
      </w:r>
      <w:proofErr w:type="gramEnd"/>
      <w:r w:rsidRPr="00CF5AE2">
        <w:rPr>
          <w:rFonts w:ascii="Times New Roman" w:eastAsia="Times New Roman" w:hAnsi="Times New Roman" w:cs="Times New Roman"/>
          <w:color w:val="000000"/>
          <w:sz w:val="27"/>
          <w:szCs w:val="27"/>
          <w:lang w:eastAsia="tr-TR"/>
        </w:rPr>
        <w:t xml:space="preserve"> Mahkemesi kararının bozulması gerektiği düşünülmektedir.</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TÜRK MİLLETİ ADINA</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Hüküm veren Danıştay Beşinci Dairesince, dosyanın tekemmül ettiği anlaşıldığından, yürütmenin durdurulması istemi hakkında bir karar verilmeksizin gereği görüşüldü:</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 xml:space="preserve">Dava, İstanbul Emniyet Müdürlüğü emrinde Emniyet Amiri olarak görev yapan davacının, Erzurum Emniyet Müdürlüğü'nde görev yaptığı döneme ilişkin hakkında yürütülen disiplin soruşturması sonucunda, S. A. isimli şahsın iletişiminin dinlenmesine gerekçe gösterilen faaliyetle/örgütle dinlemeyi gerektirecek ölçüde irtibat ve </w:t>
      </w:r>
      <w:proofErr w:type="spellStart"/>
      <w:r w:rsidRPr="00CF5AE2">
        <w:rPr>
          <w:rFonts w:ascii="Times New Roman" w:eastAsia="Times New Roman" w:hAnsi="Times New Roman" w:cs="Times New Roman"/>
          <w:color w:val="000000"/>
          <w:sz w:val="27"/>
          <w:szCs w:val="27"/>
          <w:lang w:eastAsia="tr-TR"/>
        </w:rPr>
        <w:t>iltisakının</w:t>
      </w:r>
      <w:proofErr w:type="spellEnd"/>
      <w:r w:rsidRPr="00CF5AE2">
        <w:rPr>
          <w:rFonts w:ascii="Times New Roman" w:eastAsia="Times New Roman" w:hAnsi="Times New Roman" w:cs="Times New Roman"/>
          <w:color w:val="000000"/>
          <w:sz w:val="27"/>
          <w:szCs w:val="27"/>
          <w:lang w:eastAsia="tr-TR"/>
        </w:rPr>
        <w:t xml:space="preserve"> olmamasına rağmen, gerçekçi sebeplere dayanmayan, </w:t>
      </w:r>
      <w:proofErr w:type="gramStart"/>
      <w:r w:rsidRPr="00CF5AE2">
        <w:rPr>
          <w:rFonts w:ascii="Times New Roman" w:eastAsia="Times New Roman" w:hAnsi="Times New Roman" w:cs="Times New Roman"/>
          <w:color w:val="000000"/>
          <w:sz w:val="27"/>
          <w:szCs w:val="27"/>
          <w:lang w:eastAsia="tr-TR"/>
        </w:rPr>
        <w:t>hakim</w:t>
      </w:r>
      <w:proofErr w:type="gramEnd"/>
      <w:r w:rsidRPr="00CF5AE2">
        <w:rPr>
          <w:rFonts w:ascii="Times New Roman" w:eastAsia="Times New Roman" w:hAnsi="Times New Roman" w:cs="Times New Roman"/>
          <w:color w:val="000000"/>
          <w:sz w:val="27"/>
          <w:szCs w:val="27"/>
          <w:lang w:eastAsia="tr-TR"/>
        </w:rPr>
        <w:t xml:space="preserve"> kararına esas teşkil eden belgelerin düzenlenmesi ya da bu belgelerde imzasının/parafının bulunması davranışıyla "kasıtlı olarak gerçek dışı rapor vermek veya tutanak düzenleyip imza etmek veya ettirmek" suçunu işlediğinden bahisle, Emniyet Örgütü Disiplin Tüzüğü'nün 8/12. maddesi uyarınca meslekten çıkarma cezası verilmesi gerekmekte ise de, 657 sayılı Devlet Memurları Kanunu'nun 127. maddesi gereğince zamanaşımı nedeniyle soruşturma dosyasının işlemden kaldırılmasına ilişkin 16.2.2015 tarih ve 2015/34 sayılı İçişleri Bakanlığı Yüksek Disiplin Kurulu kararının iptali ve bu işlem nedeniyle yoksun kaldığı maddi ve özlük haklarının yasal faiziyle birlikte ödenmesine karar verilmesi istemiyle açılmıştır.</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F5AE2">
        <w:rPr>
          <w:rFonts w:ascii="Times New Roman" w:eastAsia="Times New Roman" w:hAnsi="Times New Roman" w:cs="Times New Roman"/>
          <w:color w:val="000000"/>
          <w:sz w:val="27"/>
          <w:szCs w:val="27"/>
          <w:lang w:eastAsia="tr-TR"/>
        </w:rPr>
        <w:t xml:space="preserve">İstanbul 10. İdare Mahkemesinin 22.4.2016 tarih ve E:2016/170, K:2016/769 sayılı kararıyla; davacıya isnat edilen suçlamalar için zamanaşımı süresinin dolduğunun saptanması halinde, salt bu saptamayla yetinilmesi ve fiilin sübuta erip ermediği </w:t>
      </w:r>
      <w:r w:rsidRPr="00CF5AE2">
        <w:rPr>
          <w:rFonts w:ascii="Times New Roman" w:eastAsia="Times New Roman" w:hAnsi="Times New Roman" w:cs="Times New Roman"/>
          <w:color w:val="000000"/>
          <w:sz w:val="27"/>
          <w:szCs w:val="27"/>
          <w:lang w:eastAsia="tr-TR"/>
        </w:rPr>
        <w:lastRenderedPageBreak/>
        <w:t>hususu irdelenmeden dosyanın zamanaşımı nedeniyle ortadan kaldırılması gerekirken, disiplin kurulunca suçun işlendiğinin tespiti ve bu durumun karara geçirilmesinde hukuka uyarlık bulunmadığı gerekçesiyle dava konusu işlemin iptaline karar verilmiştir.</w:t>
      </w:r>
      <w:proofErr w:type="gramEnd"/>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 xml:space="preserve">Davalı idare, dava konusu işlemin hukuka uygun olduğunu öne sürmekte ve İdare Mahkemesi kararının </w:t>
      </w:r>
      <w:proofErr w:type="spellStart"/>
      <w:r w:rsidRPr="00CF5AE2">
        <w:rPr>
          <w:rFonts w:ascii="Times New Roman" w:eastAsia="Times New Roman" w:hAnsi="Times New Roman" w:cs="Times New Roman"/>
          <w:color w:val="000000"/>
          <w:sz w:val="27"/>
          <w:szCs w:val="27"/>
          <w:lang w:eastAsia="tr-TR"/>
        </w:rPr>
        <w:t>temyizen</w:t>
      </w:r>
      <w:proofErr w:type="spellEnd"/>
      <w:r w:rsidRPr="00CF5AE2">
        <w:rPr>
          <w:rFonts w:ascii="Times New Roman" w:eastAsia="Times New Roman" w:hAnsi="Times New Roman" w:cs="Times New Roman"/>
          <w:color w:val="000000"/>
          <w:sz w:val="27"/>
          <w:szCs w:val="27"/>
          <w:lang w:eastAsia="tr-TR"/>
        </w:rPr>
        <w:t xml:space="preserve"> incelenerek bozulmasını istemektedir.</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657 sayılı Devlet Memurları Kanununun "Zamanaşımı" başlıklı 127. maddesinde;</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"Bu Kanunun 125 inci maddesinde sayılan fiil ve halleri işleyenler hakkında, bu fiil ve hallerin işlendiğinin öğrenildiği tarihten itibaren;</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a) Uyarma, kınama, aylıktan kesme ve kademe ilerlemesinin durdurulması cezalarında bir ay içinde disiplin soruşturmasına,</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b) Memurluktan çıkarma cezasında altı ay içinde disiplin kovuşturmasına,</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F5AE2">
        <w:rPr>
          <w:rFonts w:ascii="Times New Roman" w:eastAsia="Times New Roman" w:hAnsi="Times New Roman" w:cs="Times New Roman"/>
          <w:color w:val="000000"/>
          <w:sz w:val="27"/>
          <w:szCs w:val="27"/>
          <w:lang w:eastAsia="tr-TR"/>
        </w:rPr>
        <w:t>başlanmadığı</w:t>
      </w:r>
      <w:proofErr w:type="gramEnd"/>
      <w:r w:rsidRPr="00CF5AE2">
        <w:rPr>
          <w:rFonts w:ascii="Times New Roman" w:eastAsia="Times New Roman" w:hAnsi="Times New Roman" w:cs="Times New Roman"/>
          <w:color w:val="000000"/>
          <w:sz w:val="27"/>
          <w:szCs w:val="27"/>
          <w:lang w:eastAsia="tr-TR"/>
        </w:rPr>
        <w:t xml:space="preserve"> takdirde disiplin cezası verme yetkisi zamanaşımına uğrar.</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Disiplin cezasını gerektiren fiil ve hallerin işlendiği tarihten itibaren nihayet iki yıl içinde disiplin cezası verilmediği takdirde ceza verme yetkisi zamanaşımına uğrar." hükmü yer almıştır.</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F5AE2">
        <w:rPr>
          <w:rFonts w:ascii="Times New Roman" w:eastAsia="Times New Roman" w:hAnsi="Times New Roman" w:cs="Times New Roman"/>
          <w:color w:val="000000"/>
          <w:sz w:val="27"/>
          <w:szCs w:val="27"/>
          <w:lang w:eastAsia="tr-TR"/>
        </w:rPr>
        <w:t>Yukarıda metnine yer verilen hükümle düzenlenen ve ilgililer bakımından güvence niteliği taşıyan zamanaşımı süreleri, kamu düzenine ilişkin olmaları nedeniyle uyulması zorunlu süreler olduğundan, disiplin cezasını gerektiren fiil ve hallerin tespit edilerek ve bu tespit sonrası fiilin işlenip işlenmediği ortaya konularak, fiilin işlendiği tarihten itibaren iki yıllık zamanaşımı süresi geçirildikten sonra disiplin cezası verilemeyeceği açıktır.</w:t>
      </w:r>
      <w:proofErr w:type="gramEnd"/>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F5AE2">
        <w:rPr>
          <w:rFonts w:ascii="Times New Roman" w:eastAsia="Times New Roman" w:hAnsi="Times New Roman" w:cs="Times New Roman"/>
          <w:color w:val="000000"/>
          <w:sz w:val="27"/>
          <w:szCs w:val="27"/>
          <w:lang w:eastAsia="tr-TR"/>
        </w:rPr>
        <w:t xml:space="preserve">Disiplin cezaları, kamu hizmetinin gereği gibi yürütülmesi bakımından kamu görevlilerinin mevzuat uyarınca yerine getirmek zorunda oldukları ödev ve sorumlulukları ifa etmemeleri veya mevzuatta yasaklanan fiillerde bulunmaları durumunda uygulanan yaptırımlar olup, memurların özlük hakları üzerinde doğrudan ve önemli sonuçlar doğurmaları sebebiyle </w:t>
      </w:r>
      <w:proofErr w:type="spellStart"/>
      <w:r w:rsidRPr="00CF5AE2">
        <w:rPr>
          <w:rFonts w:ascii="Times New Roman" w:eastAsia="Times New Roman" w:hAnsi="Times New Roman" w:cs="Times New Roman"/>
          <w:color w:val="000000"/>
          <w:sz w:val="27"/>
          <w:szCs w:val="27"/>
          <w:lang w:eastAsia="tr-TR"/>
        </w:rPr>
        <w:t>subjektif</w:t>
      </w:r>
      <w:proofErr w:type="spellEnd"/>
      <w:r w:rsidRPr="00CF5AE2">
        <w:rPr>
          <w:rFonts w:ascii="Times New Roman" w:eastAsia="Times New Roman" w:hAnsi="Times New Roman" w:cs="Times New Roman"/>
          <w:color w:val="000000"/>
          <w:sz w:val="27"/>
          <w:szCs w:val="27"/>
          <w:lang w:eastAsia="tr-TR"/>
        </w:rPr>
        <w:t xml:space="preserve"> ve bireysel etkileri bulunduğu gibi, kamu görevinin gereği gibi sürdürülmesi ve kamu düzeninin sağlanması bakımından objektif ve kamusal öneme sahiptirler. </w:t>
      </w:r>
      <w:proofErr w:type="gramEnd"/>
      <w:r w:rsidRPr="00CF5AE2">
        <w:rPr>
          <w:rFonts w:ascii="Times New Roman" w:eastAsia="Times New Roman" w:hAnsi="Times New Roman" w:cs="Times New Roman"/>
          <w:color w:val="000000"/>
          <w:sz w:val="27"/>
          <w:szCs w:val="27"/>
          <w:lang w:eastAsia="tr-TR"/>
        </w:rPr>
        <w:t>Buna göre, disiplin cezası verilebilmesi için öncelikle kusurlu halin tespiti gerekmektedir. Kusurlu halin tespitinden kasıt ise, disiplin cezasına konu edilen fiil veya halin zamanı, yeri, şekli gibi tüm unsurların ortaya konulması, böylelikle fiilin kim tarafından, ne zaman, nerede ve ne şekilde işlendiğinin net ve açık bir şekilde belirlenmesidir.</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 xml:space="preserve">Soruşturma dosyasının, </w:t>
      </w:r>
      <w:proofErr w:type="spellStart"/>
      <w:r w:rsidRPr="00CF5AE2">
        <w:rPr>
          <w:rFonts w:ascii="Times New Roman" w:eastAsia="Times New Roman" w:hAnsi="Times New Roman" w:cs="Times New Roman"/>
          <w:color w:val="000000"/>
          <w:sz w:val="27"/>
          <w:szCs w:val="27"/>
          <w:lang w:eastAsia="tr-TR"/>
        </w:rPr>
        <w:t>isnad</w:t>
      </w:r>
      <w:proofErr w:type="spellEnd"/>
      <w:r w:rsidRPr="00CF5AE2">
        <w:rPr>
          <w:rFonts w:ascii="Times New Roman" w:eastAsia="Times New Roman" w:hAnsi="Times New Roman" w:cs="Times New Roman"/>
          <w:color w:val="000000"/>
          <w:sz w:val="27"/>
          <w:szCs w:val="27"/>
          <w:lang w:eastAsia="tr-TR"/>
        </w:rPr>
        <w:t xml:space="preserve"> edilen fiilin hiç işlenmediği gerekçesiyle işlemden kaldırılması ile zamanaşımı sebebiyle işlemden kaldırılmasının ilgili kamu görevlisi yönünden hukuki etki ve sonuçları birbirinden farklı olacağı kuşkusuzdur. </w:t>
      </w:r>
      <w:r w:rsidRPr="00CF5AE2">
        <w:rPr>
          <w:rFonts w:ascii="Times New Roman" w:eastAsia="Times New Roman" w:hAnsi="Times New Roman" w:cs="Times New Roman"/>
          <w:color w:val="000000"/>
          <w:sz w:val="27"/>
          <w:szCs w:val="27"/>
          <w:lang w:eastAsia="tr-TR"/>
        </w:rPr>
        <w:lastRenderedPageBreak/>
        <w:t xml:space="preserve">Zira, hukuk </w:t>
      </w:r>
      <w:proofErr w:type="gramStart"/>
      <w:r w:rsidRPr="00CF5AE2">
        <w:rPr>
          <w:rFonts w:ascii="Times New Roman" w:eastAsia="Times New Roman" w:hAnsi="Times New Roman" w:cs="Times New Roman"/>
          <w:color w:val="000000"/>
          <w:sz w:val="27"/>
          <w:szCs w:val="27"/>
          <w:lang w:eastAsia="tr-TR"/>
        </w:rPr>
        <w:t>aleminde</w:t>
      </w:r>
      <w:proofErr w:type="gramEnd"/>
      <w:r w:rsidRPr="00CF5AE2">
        <w:rPr>
          <w:rFonts w:ascii="Times New Roman" w:eastAsia="Times New Roman" w:hAnsi="Times New Roman" w:cs="Times New Roman"/>
          <w:color w:val="000000"/>
          <w:sz w:val="27"/>
          <w:szCs w:val="27"/>
          <w:lang w:eastAsia="tr-TR"/>
        </w:rPr>
        <w:t xml:space="preserve"> var olmayan ve hiç gerçekleşmemiş bir fiil hakkında ceza verme yetkisinin zamanaşımına uğradığından bahsetmek mümkün değildir.</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F5AE2">
        <w:rPr>
          <w:rFonts w:ascii="Times New Roman" w:eastAsia="Times New Roman" w:hAnsi="Times New Roman" w:cs="Times New Roman"/>
          <w:color w:val="000000"/>
          <w:sz w:val="27"/>
          <w:szCs w:val="27"/>
          <w:lang w:eastAsia="tr-TR"/>
        </w:rPr>
        <w:t xml:space="preserve">Dosyanın incelenmesinden; İstanbul Emniyet Müdürlüğü emrinde Emniyet Amiri olarak görev yapan davacının, Erzurum Emniyet Müdürlüğü'nde görev yaptığı döneme ilişkin hakkında yürütülen disiplin soruşturması sonucunda, "kasıtlı olarak gerçek dışı rapor vermek veya tutanak düzenleyip imza etmek veya ettirmek" suçunu işlediğinden bahisle, Emniyet Örgütü Disiplin Tüzüğü'nün 8/12. maddesi gereğince meslekten çıkarma cezası ile cezalandırılması gerekmekte ise de, fiilin işleniş tarihi itibariyle 657 sayılı Devlet Memurları Kanunu'nun 127. maddesi uyarınca idarenin ceza verme yetkisine dair zamanaşımı süresi dolduğundan soruşturma dosyasının işlemden kaldırılmasına ilişkin 16.2.2015 tarih ve 2015/34 sayılı İçişleri Bakanlığı Yüksek Disiplin Kurulu kararının S.A. adlı şahsın iletişimin dinlenmesi olayı ilgili kısmının iptali ve bu işlem nedeniyle yoksun kaldığı maddi ve özlük haklarının yasal faiziyle birlikte ödenmesi istemiyle </w:t>
      </w:r>
      <w:proofErr w:type="spellStart"/>
      <w:r w:rsidRPr="00CF5AE2">
        <w:rPr>
          <w:rFonts w:ascii="Times New Roman" w:eastAsia="Times New Roman" w:hAnsi="Times New Roman" w:cs="Times New Roman"/>
          <w:color w:val="000000"/>
          <w:sz w:val="27"/>
          <w:szCs w:val="27"/>
          <w:lang w:eastAsia="tr-TR"/>
        </w:rPr>
        <w:t>temyizen</w:t>
      </w:r>
      <w:proofErr w:type="spellEnd"/>
      <w:r w:rsidRPr="00CF5AE2">
        <w:rPr>
          <w:rFonts w:ascii="Times New Roman" w:eastAsia="Times New Roman" w:hAnsi="Times New Roman" w:cs="Times New Roman"/>
          <w:color w:val="000000"/>
          <w:sz w:val="27"/>
          <w:szCs w:val="27"/>
          <w:lang w:eastAsia="tr-TR"/>
        </w:rPr>
        <w:t xml:space="preserve"> incelenmekte olan davanın açıldığı anlaşılmaktadır.</w:t>
      </w:r>
      <w:proofErr w:type="gramEnd"/>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F5AE2">
        <w:rPr>
          <w:rFonts w:ascii="Times New Roman" w:eastAsia="Times New Roman" w:hAnsi="Times New Roman" w:cs="Times New Roman"/>
          <w:color w:val="000000"/>
          <w:sz w:val="27"/>
          <w:szCs w:val="27"/>
          <w:lang w:eastAsia="tr-TR"/>
        </w:rPr>
        <w:t xml:space="preserve">Olayda, zamanaşımı nedeniyle işlemden kaldırılmış dosya içeriği fiillerin davacı tarafından işlenip işlenmediği, fiil gerçekleşmiş ise hangi tarihte işlendiğinin ve bu fiillerin meslekten çıkarma cezasını gerektirip gerektirmediğinin, başka bir ifadeyle öncelikle, fiilin sübuta erip ermediğinin incelenmesi ve bu sonuca göre </w:t>
      </w:r>
      <w:proofErr w:type="spellStart"/>
      <w:r w:rsidRPr="00CF5AE2">
        <w:rPr>
          <w:rFonts w:ascii="Times New Roman" w:eastAsia="Times New Roman" w:hAnsi="Times New Roman" w:cs="Times New Roman"/>
          <w:color w:val="000000"/>
          <w:sz w:val="27"/>
          <w:szCs w:val="27"/>
          <w:lang w:eastAsia="tr-TR"/>
        </w:rPr>
        <w:t>isnad</w:t>
      </w:r>
      <w:proofErr w:type="spellEnd"/>
      <w:r w:rsidRPr="00CF5AE2">
        <w:rPr>
          <w:rFonts w:ascii="Times New Roman" w:eastAsia="Times New Roman" w:hAnsi="Times New Roman" w:cs="Times New Roman"/>
          <w:color w:val="000000"/>
          <w:sz w:val="27"/>
          <w:szCs w:val="27"/>
          <w:lang w:eastAsia="tr-TR"/>
        </w:rPr>
        <w:t xml:space="preserve"> edilen fiillerin işlendiğinin tespitinden sonra, fiilin işlendiği tarihin esas alınarak Disiplin Kurullarının ceza verme yetkisinin zamanaşımına uğrayıp uğramadığı tespit edilerek, ilgili emniyet personeli hakkında tesis edilen işlemin hukuka uygun olup olmadığına karar verilmesi gerekmektedir.</w:t>
      </w:r>
      <w:proofErr w:type="gramEnd"/>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F5AE2">
        <w:rPr>
          <w:rFonts w:ascii="Times New Roman" w:eastAsia="Times New Roman" w:hAnsi="Times New Roman" w:cs="Times New Roman"/>
          <w:color w:val="000000"/>
          <w:sz w:val="27"/>
          <w:szCs w:val="27"/>
          <w:lang w:eastAsia="tr-TR"/>
        </w:rPr>
        <w:t>Bu durumda, davacının meslekten çıkarma cezasını gerektiren fiilinin sübuta erip ermediği irdelenmeden ve fiilin hangi tarihte işlendiği hususu tespit edilmeden, doğrudan ceza verme zamanaşımı sebebiyle dosyanın işlemden kaldırılması gerektiği gerekçesiyle dava konusu işlemin iptaline karar veren İdare Mahkemesi kararında hukuki isabet görülmemiştir.</w:t>
      </w:r>
    </w:p>
    <w:p w:rsidR="00CF5AE2" w:rsidRPr="00CF5AE2" w:rsidRDefault="00CF5AE2" w:rsidP="00CF5AE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F5AE2">
        <w:rPr>
          <w:rFonts w:ascii="Times New Roman" w:eastAsia="Times New Roman" w:hAnsi="Times New Roman" w:cs="Times New Roman"/>
          <w:color w:val="000000"/>
          <w:sz w:val="27"/>
          <w:szCs w:val="27"/>
          <w:lang w:eastAsia="tr-TR"/>
        </w:rPr>
        <w:t>Açıklanan nedenlerle, davalı idarenin temyiz isteminin kabulüyle İstanbul 10. İdare Mahkemesinin 22.4.2016 tarih ve E:2016/170, K:2016/769 sayılı kararının; 2577 sayılı İdari Yargılama Usulü Kanunu'nun geçici 8. maddesi gereğince uygulanmasına devam edilen 3622 sayılı Yasa ile değişik 49. maddesinin 1. fıkrasının (b) bendi uyarınca BOZULMASINA, yukarıda belirtilen hususlar da gözetilerek yeniden bir karar verilmek üzere dosyanın adı geçen Mahkemeye gönderilmesine, bu kararın tebliğ tarihini izleyen 15 (</w:t>
      </w:r>
      <w:proofErr w:type="spellStart"/>
      <w:r w:rsidRPr="00CF5AE2">
        <w:rPr>
          <w:rFonts w:ascii="Times New Roman" w:eastAsia="Times New Roman" w:hAnsi="Times New Roman" w:cs="Times New Roman"/>
          <w:color w:val="000000"/>
          <w:sz w:val="27"/>
          <w:szCs w:val="27"/>
          <w:lang w:eastAsia="tr-TR"/>
        </w:rPr>
        <w:t>onbeş</w:t>
      </w:r>
      <w:proofErr w:type="spellEnd"/>
      <w:r w:rsidRPr="00CF5AE2">
        <w:rPr>
          <w:rFonts w:ascii="Times New Roman" w:eastAsia="Times New Roman" w:hAnsi="Times New Roman" w:cs="Times New Roman"/>
          <w:color w:val="000000"/>
          <w:sz w:val="27"/>
          <w:szCs w:val="27"/>
          <w:lang w:eastAsia="tr-TR"/>
        </w:rPr>
        <w:t>) gün içerisinde kararın düzeltilmesi yolu açık olmak üzere, 16.05.2017 tarihinde oybirliğiyle karar verildi.</w:t>
      </w:r>
      <w:proofErr w:type="gramEnd"/>
    </w:p>
    <w:p w:rsidR="000B2325" w:rsidRPr="00CF5AE2" w:rsidRDefault="000B2325" w:rsidP="00CF5AE2"/>
    <w:sectPr w:rsidR="000B2325" w:rsidRPr="00CF5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25"/>
    <w:rsid w:val="000B2325"/>
    <w:rsid w:val="00CF5AE2"/>
    <w:rsid w:val="00D12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60189-CC29-4DEE-86D1-A6097769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B2325"/>
    <w:rPr>
      <w:color w:val="0000FF"/>
      <w:u w:val="single"/>
    </w:rPr>
  </w:style>
  <w:style w:type="paragraph" w:styleId="NormalWeb">
    <w:name w:val="Normal (Web)"/>
    <w:basedOn w:val="Normal"/>
    <w:uiPriority w:val="99"/>
    <w:semiHidden/>
    <w:unhideWhenUsed/>
    <w:rsid w:val="00CF5A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2598">
      <w:bodyDiv w:val="1"/>
      <w:marLeft w:val="0"/>
      <w:marRight w:val="0"/>
      <w:marTop w:val="0"/>
      <w:marBottom w:val="0"/>
      <w:divBdr>
        <w:top w:val="none" w:sz="0" w:space="0" w:color="auto"/>
        <w:left w:val="none" w:sz="0" w:space="0" w:color="auto"/>
        <w:bottom w:val="none" w:sz="0" w:space="0" w:color="auto"/>
        <w:right w:val="none" w:sz="0" w:space="0" w:color="auto"/>
      </w:divBdr>
      <w:divsChild>
        <w:div w:id="192769421">
          <w:marLeft w:val="0"/>
          <w:marRight w:val="0"/>
          <w:marTop w:val="0"/>
          <w:marBottom w:val="0"/>
          <w:divBdr>
            <w:top w:val="none" w:sz="0" w:space="0" w:color="auto"/>
            <w:left w:val="none" w:sz="0" w:space="0" w:color="auto"/>
            <w:bottom w:val="none" w:sz="0" w:space="0" w:color="auto"/>
            <w:right w:val="none" w:sz="0" w:space="0" w:color="auto"/>
          </w:divBdr>
        </w:div>
        <w:div w:id="1757285616">
          <w:marLeft w:val="0"/>
          <w:marRight w:val="0"/>
          <w:marTop w:val="0"/>
          <w:marBottom w:val="0"/>
          <w:divBdr>
            <w:top w:val="none" w:sz="0" w:space="0" w:color="auto"/>
            <w:left w:val="none" w:sz="0" w:space="0" w:color="auto"/>
            <w:bottom w:val="none" w:sz="0" w:space="0" w:color="auto"/>
            <w:right w:val="none" w:sz="0" w:space="0" w:color="auto"/>
          </w:divBdr>
        </w:div>
        <w:div w:id="1481851257">
          <w:marLeft w:val="0"/>
          <w:marRight w:val="0"/>
          <w:marTop w:val="0"/>
          <w:marBottom w:val="0"/>
          <w:divBdr>
            <w:top w:val="none" w:sz="0" w:space="0" w:color="auto"/>
            <w:left w:val="none" w:sz="0" w:space="0" w:color="auto"/>
            <w:bottom w:val="none" w:sz="0" w:space="0" w:color="auto"/>
            <w:right w:val="none" w:sz="0" w:space="0" w:color="auto"/>
          </w:divBdr>
        </w:div>
        <w:div w:id="136205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1104</Words>
  <Characters>6297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2022-04-13T03:52:00Z</dcterms:created>
  <dcterms:modified xsi:type="dcterms:W3CDTF">2022-04-13T04:05:00Z</dcterms:modified>
</cp:coreProperties>
</file>